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8F" w:rsidRDefault="00C72FED" w:rsidP="00F068FF">
      <w:pPr>
        <w:pStyle w:val="pkwadracik"/>
        <w:numPr>
          <w:ilvl w:val="0"/>
          <w:numId w:val="0"/>
        </w:numPr>
        <w:ind w:left="720"/>
        <w:rPr>
          <w:sz w:val="32"/>
        </w:rPr>
      </w:pPr>
      <w:r w:rsidRPr="00096225">
        <w:rPr>
          <w:rFonts w:eastAsia="Calibri"/>
          <w:noProof/>
        </w:rPr>
        <w:drawing>
          <wp:inline distT="0" distB="0" distL="0" distR="0">
            <wp:extent cx="5760720" cy="552267"/>
            <wp:effectExtent l="0" t="0" r="0" b="635"/>
            <wp:docPr id="5" name="Obraz 5" descr="Ilustracja przedstawiająca ciąg logotypów stosowanych w dokumentach związanych Europejskim Funduszem Społecznym, tj. logotypy: Regionalny Program Operacyjny, Rzeczpospolita Polska, Opolskie,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Ilustracja przedstawiająca ciąg logotypów stosowanych w dokumentach związanych Europejskim Funduszem Społecznym, tj. logotypy: Regionalny Program Operacyjny, Rzeczpospolita Polska, Opolskie,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56" w:rsidRDefault="007A5C56" w:rsidP="00A56D17"/>
    <w:p w:rsidR="007A5C56" w:rsidRPr="00B41AF2" w:rsidRDefault="007A5C56" w:rsidP="00B41AF2">
      <w:pPr>
        <w:jc w:val="center"/>
        <w:rPr>
          <w:b/>
          <w:color w:val="3B3838" w:themeColor="background2" w:themeShade="40"/>
          <w:sz w:val="24"/>
        </w:rPr>
      </w:pPr>
    </w:p>
    <w:p w:rsidR="00AE7CF5" w:rsidRDefault="00AE7CF5" w:rsidP="00A56D17"/>
    <w:p w:rsidR="008441AD" w:rsidRDefault="008441AD" w:rsidP="00A56D17"/>
    <w:p w:rsidR="001763E3" w:rsidRDefault="001763E3" w:rsidP="00A56D17"/>
    <w:p w:rsidR="00C72FED" w:rsidRDefault="00C72FED" w:rsidP="00C72FED">
      <w:pPr>
        <w:spacing w:after="0" w:line="240" w:lineRule="auto"/>
        <w:rPr>
          <w:b/>
          <w:color w:val="BF8F00" w:themeColor="accent4" w:themeShade="BF"/>
          <w:sz w:val="40"/>
        </w:rPr>
      </w:pPr>
      <w:r w:rsidRPr="00934800">
        <w:rPr>
          <w:b/>
          <w:color w:val="BF8F00" w:themeColor="accent4" w:themeShade="BF"/>
          <w:sz w:val="40"/>
        </w:rPr>
        <w:t>ANALIZA DOSTĘPNOŚCI</w:t>
      </w:r>
      <w:r>
        <w:rPr>
          <w:b/>
          <w:color w:val="BF8F00" w:themeColor="accent4" w:themeShade="BF"/>
          <w:sz w:val="40"/>
        </w:rPr>
        <w:t xml:space="preserve"> </w:t>
      </w:r>
    </w:p>
    <w:p w:rsidR="00C72FED" w:rsidRDefault="00C72FED" w:rsidP="00C72FED">
      <w:pPr>
        <w:spacing w:after="0" w:line="240" w:lineRule="auto"/>
        <w:rPr>
          <w:b/>
          <w:color w:val="BF8F00" w:themeColor="accent4" w:themeShade="BF"/>
          <w:sz w:val="40"/>
        </w:rPr>
      </w:pPr>
      <w:r>
        <w:rPr>
          <w:b/>
          <w:color w:val="BF8F00" w:themeColor="accent4" w:themeShade="BF"/>
          <w:sz w:val="40"/>
        </w:rPr>
        <w:t xml:space="preserve">MIEJSC WYCHOWANIA PRZEDSZKOLNEGO </w:t>
      </w:r>
    </w:p>
    <w:p w:rsidR="00C72FED" w:rsidRDefault="006957DC" w:rsidP="00C72FED">
      <w:pPr>
        <w:spacing w:after="0" w:line="240" w:lineRule="auto"/>
        <w:rPr>
          <w:b/>
          <w:color w:val="BF8F00" w:themeColor="accent4" w:themeShade="BF"/>
          <w:sz w:val="40"/>
        </w:rPr>
      </w:pPr>
      <w:r>
        <w:rPr>
          <w:b/>
          <w:color w:val="BF8F00" w:themeColor="accent4" w:themeShade="BF"/>
          <w:sz w:val="40"/>
        </w:rPr>
        <w:t>W</w:t>
      </w:r>
      <w:r w:rsidR="004F11ED">
        <w:rPr>
          <w:b/>
          <w:color w:val="BF8F00" w:themeColor="accent4" w:themeShade="BF"/>
          <w:sz w:val="40"/>
        </w:rPr>
        <w:t xml:space="preserve"> GMINACH WOJEWÓDZTWA OPOLSKIEGO</w:t>
      </w:r>
      <w:r w:rsidR="00C72FED">
        <w:rPr>
          <w:b/>
          <w:color w:val="BF8F00" w:themeColor="accent4" w:themeShade="BF"/>
          <w:sz w:val="40"/>
        </w:rPr>
        <w:t xml:space="preserve"> </w:t>
      </w:r>
    </w:p>
    <w:p w:rsidR="00C72FED" w:rsidRPr="00934800" w:rsidRDefault="00C72FED" w:rsidP="00C72FED">
      <w:pPr>
        <w:spacing w:after="0" w:line="240" w:lineRule="auto"/>
        <w:rPr>
          <w:b/>
          <w:color w:val="BF8F00" w:themeColor="accent4" w:themeShade="BF"/>
          <w:sz w:val="40"/>
        </w:rPr>
      </w:pPr>
    </w:p>
    <w:p w:rsidR="00C72FED" w:rsidRDefault="00C72FED" w:rsidP="00C72FED"/>
    <w:p w:rsidR="00C72FED" w:rsidRDefault="00C72FED" w:rsidP="00C72FED"/>
    <w:p w:rsidR="00C72FED" w:rsidRDefault="00C72FED" w:rsidP="00C72FED">
      <w:pPr>
        <w:spacing w:after="0" w:line="240" w:lineRule="auto"/>
        <w:rPr>
          <w:b/>
          <w:color w:val="808080" w:themeColor="background1" w:themeShade="80"/>
          <w:sz w:val="32"/>
        </w:rPr>
      </w:pPr>
    </w:p>
    <w:p w:rsidR="00C72FED" w:rsidRPr="00B443C7" w:rsidRDefault="00C72FED" w:rsidP="00C72FED">
      <w:pPr>
        <w:spacing w:after="0" w:line="240" w:lineRule="auto"/>
        <w:rPr>
          <w:b/>
          <w:color w:val="808080" w:themeColor="background1" w:themeShade="80"/>
          <w:sz w:val="32"/>
        </w:rPr>
      </w:pPr>
    </w:p>
    <w:p w:rsidR="00C72FED" w:rsidRPr="00934800" w:rsidRDefault="00C72FED" w:rsidP="00C72FED">
      <w:pPr>
        <w:spacing w:after="0" w:line="240" w:lineRule="auto"/>
        <w:rPr>
          <w:b/>
          <w:i/>
          <w:color w:val="808080" w:themeColor="background1" w:themeShade="80"/>
          <w:sz w:val="32"/>
        </w:rPr>
      </w:pPr>
      <w:r w:rsidRPr="00934800">
        <w:rPr>
          <w:b/>
          <w:i/>
          <w:color w:val="808080" w:themeColor="background1" w:themeShade="80"/>
          <w:sz w:val="32"/>
        </w:rPr>
        <w:t>Materiał opracowany dla potrzeb</w:t>
      </w:r>
    </w:p>
    <w:p w:rsidR="006957DC" w:rsidRDefault="006957DC" w:rsidP="00C72FED">
      <w:pPr>
        <w:spacing w:after="0" w:line="240" w:lineRule="auto"/>
        <w:rPr>
          <w:b/>
          <w:i/>
          <w:color w:val="808080" w:themeColor="background1" w:themeShade="80"/>
          <w:sz w:val="32"/>
        </w:rPr>
      </w:pPr>
      <w:r>
        <w:rPr>
          <w:b/>
          <w:i/>
          <w:color w:val="808080" w:themeColor="background1" w:themeShade="80"/>
          <w:sz w:val="32"/>
        </w:rPr>
        <w:t xml:space="preserve">Programu Regionalnego Fundusze Europejskie </w:t>
      </w:r>
    </w:p>
    <w:p w:rsidR="00C72FED" w:rsidRPr="00934800" w:rsidRDefault="006957DC" w:rsidP="00C72FED">
      <w:pPr>
        <w:spacing w:after="0" w:line="240" w:lineRule="auto"/>
        <w:rPr>
          <w:b/>
          <w:i/>
          <w:color w:val="808080" w:themeColor="background1" w:themeShade="80"/>
          <w:sz w:val="32"/>
        </w:rPr>
      </w:pPr>
      <w:r>
        <w:rPr>
          <w:b/>
          <w:i/>
          <w:color w:val="808080" w:themeColor="background1" w:themeShade="80"/>
          <w:sz w:val="32"/>
        </w:rPr>
        <w:t xml:space="preserve">dla </w:t>
      </w:r>
      <w:r w:rsidR="009E74AE">
        <w:rPr>
          <w:b/>
          <w:i/>
          <w:color w:val="808080" w:themeColor="background1" w:themeShade="80"/>
          <w:sz w:val="32"/>
        </w:rPr>
        <w:t>O</w:t>
      </w:r>
      <w:r w:rsidR="00C72FED" w:rsidRPr="00934800">
        <w:rPr>
          <w:b/>
          <w:i/>
          <w:color w:val="808080" w:themeColor="background1" w:themeShade="80"/>
          <w:sz w:val="32"/>
        </w:rPr>
        <w:t>polskiego na lata 20</w:t>
      </w:r>
      <w:r>
        <w:rPr>
          <w:b/>
          <w:i/>
          <w:color w:val="808080" w:themeColor="background1" w:themeShade="80"/>
          <w:sz w:val="32"/>
        </w:rPr>
        <w:t>21</w:t>
      </w:r>
      <w:r w:rsidR="00C72FED" w:rsidRPr="00934800">
        <w:rPr>
          <w:b/>
          <w:i/>
          <w:color w:val="808080" w:themeColor="background1" w:themeShade="80"/>
          <w:sz w:val="32"/>
        </w:rPr>
        <w:t xml:space="preserve"> - 202</w:t>
      </w:r>
      <w:r>
        <w:rPr>
          <w:b/>
          <w:i/>
          <w:color w:val="808080" w:themeColor="background1" w:themeShade="80"/>
          <w:sz w:val="32"/>
        </w:rPr>
        <w:t>7</w:t>
      </w:r>
    </w:p>
    <w:p w:rsidR="00C72FED" w:rsidRDefault="00C72FED" w:rsidP="00C72FED"/>
    <w:p w:rsidR="00DB1B77" w:rsidRDefault="00DB1B77" w:rsidP="00A56D17"/>
    <w:p w:rsidR="00AE7CF5" w:rsidRPr="00DE336F" w:rsidRDefault="00AE7CF5" w:rsidP="00B41AF2">
      <w:pPr>
        <w:jc w:val="center"/>
      </w:pPr>
    </w:p>
    <w:p w:rsidR="00AE7CF5" w:rsidRDefault="00AE7CF5" w:rsidP="00B41AF2">
      <w:pPr>
        <w:jc w:val="center"/>
      </w:pPr>
    </w:p>
    <w:p w:rsidR="00B41AF2" w:rsidRDefault="00B41AF2" w:rsidP="00B41AF2">
      <w:pPr>
        <w:jc w:val="center"/>
      </w:pPr>
    </w:p>
    <w:p w:rsidR="00B41AF2" w:rsidRDefault="00B41AF2" w:rsidP="00B41AF2">
      <w:pPr>
        <w:jc w:val="center"/>
      </w:pPr>
    </w:p>
    <w:p w:rsidR="00B41AF2" w:rsidRDefault="00B41AF2" w:rsidP="00B41AF2">
      <w:pPr>
        <w:jc w:val="center"/>
      </w:pPr>
    </w:p>
    <w:p w:rsidR="00AE7CF5" w:rsidRDefault="00AE7CF5" w:rsidP="00C72FED"/>
    <w:p w:rsidR="001A2351" w:rsidRPr="00B41AF2" w:rsidRDefault="001A2351" w:rsidP="001A2351">
      <w:pPr>
        <w:spacing w:after="0" w:line="240" w:lineRule="auto"/>
        <w:jc w:val="left"/>
        <w:rPr>
          <w:b/>
          <w:color w:val="3B3838" w:themeColor="background2" w:themeShade="40"/>
          <w:sz w:val="24"/>
        </w:rPr>
      </w:pPr>
      <w:r>
        <w:rPr>
          <w:b/>
          <w:color w:val="3B3838" w:themeColor="background2" w:themeShade="40"/>
          <w:sz w:val="24"/>
        </w:rPr>
        <w:t>Wojewódzki Urząd Pracy w Opolu</w:t>
      </w:r>
    </w:p>
    <w:p w:rsidR="001A2351" w:rsidRPr="00B41AF2" w:rsidRDefault="00E4496A" w:rsidP="001A2351">
      <w:pPr>
        <w:spacing w:after="0" w:line="240" w:lineRule="auto"/>
        <w:jc w:val="left"/>
        <w:rPr>
          <w:b/>
          <w:color w:val="3B3838" w:themeColor="background2" w:themeShade="40"/>
          <w:sz w:val="24"/>
        </w:rPr>
      </w:pPr>
      <w:r>
        <w:rPr>
          <w:b/>
          <w:color w:val="3B3838" w:themeColor="background2" w:themeShade="40"/>
          <w:sz w:val="24"/>
        </w:rPr>
        <w:t xml:space="preserve">Wydział </w:t>
      </w:r>
      <w:r w:rsidR="001A2351">
        <w:rPr>
          <w:b/>
          <w:color w:val="3B3838" w:themeColor="background2" w:themeShade="40"/>
          <w:sz w:val="24"/>
        </w:rPr>
        <w:t>Obserwatorium Rynku Pracy</w:t>
      </w:r>
    </w:p>
    <w:p w:rsidR="0062183E" w:rsidRDefault="0062183E" w:rsidP="00C72FED"/>
    <w:p w:rsidR="001A2351" w:rsidRDefault="001A2351" w:rsidP="00C72FED"/>
    <w:p w:rsidR="0062183E" w:rsidRPr="00DE336F" w:rsidRDefault="0062183E" w:rsidP="00C72FED"/>
    <w:p w:rsidR="00DE336F" w:rsidRPr="00B41AF2" w:rsidRDefault="00AE7CF5" w:rsidP="00C72FED">
      <w:pPr>
        <w:jc w:val="center"/>
        <w:rPr>
          <w:b/>
          <w:color w:val="3B3838" w:themeColor="background2" w:themeShade="40"/>
          <w:sz w:val="24"/>
        </w:rPr>
        <w:sectPr w:rsidR="00DE336F" w:rsidRPr="00B41AF2" w:rsidSect="00A641D5">
          <w:footerReference w:type="even" r:id="rId10"/>
          <w:footerReference w:type="default" r:id="rId11"/>
          <w:pgSz w:w="11906" w:h="16838" w:code="9"/>
          <w:pgMar w:top="1134" w:right="1134" w:bottom="1134" w:left="1276" w:header="851" w:footer="567" w:gutter="0"/>
          <w:cols w:space="708"/>
          <w:titlePg/>
          <w:docGrid w:linePitch="360"/>
        </w:sectPr>
      </w:pPr>
      <w:r w:rsidRPr="00B41AF2">
        <w:rPr>
          <w:b/>
          <w:color w:val="3B3838" w:themeColor="background2" w:themeShade="40"/>
          <w:sz w:val="24"/>
        </w:rPr>
        <w:t xml:space="preserve">Opole, </w:t>
      </w:r>
      <w:r w:rsidR="006957DC">
        <w:rPr>
          <w:b/>
          <w:color w:val="3B3838" w:themeColor="background2" w:themeShade="40"/>
          <w:sz w:val="24"/>
        </w:rPr>
        <w:t>ma</w:t>
      </w:r>
      <w:r w:rsidR="005E7721">
        <w:rPr>
          <w:b/>
          <w:color w:val="3B3838" w:themeColor="background2" w:themeShade="40"/>
          <w:sz w:val="24"/>
        </w:rPr>
        <w:t xml:space="preserve">j </w:t>
      </w:r>
      <w:r w:rsidRPr="00B41AF2">
        <w:rPr>
          <w:b/>
          <w:color w:val="3B3838" w:themeColor="background2" w:themeShade="40"/>
          <w:sz w:val="24"/>
        </w:rPr>
        <w:t>20</w:t>
      </w:r>
      <w:r w:rsidR="006957DC">
        <w:rPr>
          <w:b/>
          <w:color w:val="3B3838" w:themeColor="background2" w:themeShade="40"/>
          <w:sz w:val="24"/>
        </w:rPr>
        <w:t>23</w:t>
      </w:r>
      <w:r w:rsidRPr="00B41AF2">
        <w:rPr>
          <w:b/>
          <w:color w:val="3B3838" w:themeColor="background2" w:themeShade="40"/>
          <w:sz w:val="24"/>
        </w:rPr>
        <w:t xml:space="preserve"> roku</w:t>
      </w:r>
    </w:p>
    <w:p w:rsidR="00DB1B77" w:rsidRPr="00060B2D" w:rsidRDefault="00DB1B77" w:rsidP="00060B2D">
      <w:pPr>
        <w:spacing w:line="240" w:lineRule="auto"/>
        <w:rPr>
          <w:rStyle w:val="Hipercze"/>
          <w:rFonts w:cstheme="minorBidi"/>
          <w:color w:val="31057D"/>
          <w:lang w:val="it-IT"/>
        </w:rPr>
      </w:pPr>
    </w:p>
    <w:sdt>
      <w:sdtPr>
        <w:rPr>
          <w:rFonts w:ascii="Calibri" w:eastAsiaTheme="minorEastAsia" w:hAnsi="Calibri" w:cstheme="minorBidi"/>
          <w:b w:val="0"/>
          <w:color w:val="auto"/>
          <w:spacing w:val="0"/>
          <w:sz w:val="22"/>
          <w:szCs w:val="22"/>
          <w:u w:val="single"/>
        </w:rPr>
        <w:id w:val="749469971"/>
        <w:docPartObj>
          <w:docPartGallery w:val="Table of Contents"/>
          <w:docPartUnique/>
        </w:docPartObj>
      </w:sdtPr>
      <w:sdtEndPr>
        <w:rPr>
          <w:highlight w:val="yellow"/>
        </w:rPr>
      </w:sdtEndPr>
      <w:sdtContent>
        <w:p w:rsidR="00E022C6" w:rsidRPr="00A664F1" w:rsidRDefault="00E022C6" w:rsidP="00636A35">
          <w:pPr>
            <w:pStyle w:val="Nagwekspisutreci"/>
          </w:pPr>
          <w:r w:rsidRPr="00A664F1">
            <w:t>Spis treści</w:t>
          </w:r>
        </w:p>
        <w:p w:rsidR="00E022C6" w:rsidRPr="007E3457" w:rsidRDefault="00E022C6" w:rsidP="003A340A">
          <w:pPr>
            <w:pStyle w:val="Spistreci1"/>
            <w:rPr>
              <w:highlight w:val="yellow"/>
            </w:rPr>
          </w:pPr>
        </w:p>
        <w:p w:rsidR="000B08F6" w:rsidRDefault="007864CA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r w:rsidRPr="007E3457">
            <w:rPr>
              <w:b w:val="0"/>
              <w:highlight w:val="yellow"/>
            </w:rPr>
            <w:fldChar w:fldCharType="begin"/>
          </w:r>
          <w:r w:rsidR="00E022C6" w:rsidRPr="007E3457">
            <w:rPr>
              <w:b w:val="0"/>
              <w:highlight w:val="yellow"/>
            </w:rPr>
            <w:instrText xml:space="preserve"> TOC \o "1-3" \h \z \u </w:instrText>
          </w:r>
          <w:r w:rsidRPr="007E3457">
            <w:rPr>
              <w:b w:val="0"/>
              <w:highlight w:val="yellow"/>
            </w:rPr>
            <w:fldChar w:fldCharType="separate"/>
          </w:r>
          <w:hyperlink w:anchor="_Toc130209381" w:history="1">
            <w:r w:rsidR="000B08F6" w:rsidRPr="005C75B0">
              <w:rPr>
                <w:rStyle w:val="Hipercze"/>
              </w:rPr>
              <w:t>Wstęp</w:t>
            </w:r>
            <w:r w:rsidR="000B08F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08F6">
              <w:rPr>
                <w:webHidden/>
              </w:rPr>
              <w:instrText xml:space="preserve"> PAGEREF _Toc130209381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7721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B08F6" w:rsidRDefault="00C966C6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0209382" w:history="1">
            <w:r w:rsidR="000B08F6" w:rsidRPr="005C75B0">
              <w:rPr>
                <w:rStyle w:val="Hipercze"/>
              </w:rPr>
              <w:t>I. Cel i zadania analizy</w:t>
            </w:r>
            <w:r w:rsidR="000B08F6">
              <w:rPr>
                <w:webHidden/>
              </w:rPr>
              <w:tab/>
            </w:r>
            <w:r w:rsidR="007864CA">
              <w:rPr>
                <w:webHidden/>
              </w:rPr>
              <w:fldChar w:fldCharType="begin"/>
            </w:r>
            <w:r w:rsidR="000B08F6">
              <w:rPr>
                <w:webHidden/>
              </w:rPr>
              <w:instrText xml:space="preserve"> PAGEREF _Toc130209382 \h </w:instrText>
            </w:r>
            <w:r w:rsidR="007864CA">
              <w:rPr>
                <w:webHidden/>
              </w:rPr>
            </w:r>
            <w:r w:rsidR="007864CA">
              <w:rPr>
                <w:webHidden/>
              </w:rPr>
              <w:fldChar w:fldCharType="separate"/>
            </w:r>
            <w:r w:rsidR="005E7721">
              <w:rPr>
                <w:webHidden/>
              </w:rPr>
              <w:t>3</w:t>
            </w:r>
            <w:r w:rsidR="007864CA">
              <w:rPr>
                <w:webHidden/>
              </w:rPr>
              <w:fldChar w:fldCharType="end"/>
            </w:r>
          </w:hyperlink>
        </w:p>
        <w:p w:rsidR="000B08F6" w:rsidRDefault="00C966C6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0209383" w:history="1">
            <w:r w:rsidR="000B08F6" w:rsidRPr="005C75B0">
              <w:rPr>
                <w:rStyle w:val="Hipercze"/>
              </w:rPr>
              <w:t>II. Uwagi metodyczne</w:t>
            </w:r>
            <w:r w:rsidR="000B08F6">
              <w:rPr>
                <w:webHidden/>
              </w:rPr>
              <w:tab/>
            </w:r>
            <w:r w:rsidR="007864CA">
              <w:rPr>
                <w:webHidden/>
              </w:rPr>
              <w:fldChar w:fldCharType="begin"/>
            </w:r>
            <w:r w:rsidR="000B08F6">
              <w:rPr>
                <w:webHidden/>
              </w:rPr>
              <w:instrText xml:space="preserve"> PAGEREF _Toc130209383 \h </w:instrText>
            </w:r>
            <w:r w:rsidR="007864CA">
              <w:rPr>
                <w:webHidden/>
              </w:rPr>
            </w:r>
            <w:r w:rsidR="007864CA">
              <w:rPr>
                <w:webHidden/>
              </w:rPr>
              <w:fldChar w:fldCharType="separate"/>
            </w:r>
            <w:r w:rsidR="005E7721">
              <w:rPr>
                <w:webHidden/>
              </w:rPr>
              <w:t>5</w:t>
            </w:r>
            <w:r w:rsidR="007864CA">
              <w:rPr>
                <w:webHidden/>
              </w:rPr>
              <w:fldChar w:fldCharType="end"/>
            </w:r>
          </w:hyperlink>
        </w:p>
        <w:p w:rsidR="000B08F6" w:rsidRDefault="00C966C6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0209384" w:history="1">
            <w:r w:rsidR="000B08F6" w:rsidRPr="005C75B0">
              <w:rPr>
                <w:rStyle w:val="Hipercze"/>
              </w:rPr>
              <w:t>III.</w:t>
            </w:r>
            <w:r w:rsidR="000B08F6">
              <w:rPr>
                <w:rFonts w:asciiTheme="minorHAnsi" w:hAnsiTheme="minorHAnsi"/>
                <w:b w:val="0"/>
                <w:bCs w:val="0"/>
                <w:color w:val="auto"/>
                <w:szCs w:val="22"/>
              </w:rPr>
              <w:tab/>
            </w:r>
            <w:r w:rsidR="000B08F6" w:rsidRPr="005C75B0">
              <w:rPr>
                <w:rStyle w:val="Hipercze"/>
              </w:rPr>
              <w:t>Wychowanie przedszkolne na podstawie danych przekazanych przez gminy</w:t>
            </w:r>
            <w:r w:rsidR="000B08F6">
              <w:rPr>
                <w:webHidden/>
              </w:rPr>
              <w:tab/>
            </w:r>
            <w:r w:rsidR="007864CA">
              <w:rPr>
                <w:webHidden/>
              </w:rPr>
              <w:fldChar w:fldCharType="begin"/>
            </w:r>
            <w:r w:rsidR="000B08F6">
              <w:rPr>
                <w:webHidden/>
              </w:rPr>
              <w:instrText xml:space="preserve"> PAGEREF _Toc130209384 \h </w:instrText>
            </w:r>
            <w:r w:rsidR="007864CA">
              <w:rPr>
                <w:webHidden/>
              </w:rPr>
            </w:r>
            <w:r w:rsidR="007864CA">
              <w:rPr>
                <w:webHidden/>
              </w:rPr>
              <w:fldChar w:fldCharType="separate"/>
            </w:r>
            <w:r w:rsidR="005E7721">
              <w:rPr>
                <w:webHidden/>
              </w:rPr>
              <w:t>6</w:t>
            </w:r>
            <w:r w:rsidR="007864CA">
              <w:rPr>
                <w:webHidden/>
              </w:rPr>
              <w:fldChar w:fldCharType="end"/>
            </w:r>
          </w:hyperlink>
        </w:p>
        <w:p w:rsidR="000B08F6" w:rsidRDefault="00C966C6">
          <w:pPr>
            <w:pStyle w:val="Spistreci1"/>
            <w:tabs>
              <w:tab w:val="left" w:pos="660"/>
            </w:tabs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0209385" w:history="1">
            <w:r w:rsidR="000B08F6" w:rsidRPr="005C75B0">
              <w:rPr>
                <w:rStyle w:val="Hipercze"/>
              </w:rPr>
              <w:t xml:space="preserve">IV. </w:t>
            </w:r>
            <w:r w:rsidR="000B08F6">
              <w:rPr>
                <w:rFonts w:asciiTheme="minorHAnsi" w:hAnsiTheme="minorHAnsi"/>
                <w:b w:val="0"/>
                <w:bCs w:val="0"/>
                <w:color w:val="auto"/>
                <w:szCs w:val="22"/>
              </w:rPr>
              <w:tab/>
            </w:r>
            <w:r w:rsidR="000B08F6" w:rsidRPr="005C75B0">
              <w:rPr>
                <w:rStyle w:val="Hipercze"/>
              </w:rPr>
              <w:t>Prognoza zapotrzebowania na miejsca w ośrodkach wychowania przedszkolnego dla dzieci w wieku od 3 do 6 lat do roku szkolnego 2024/2025</w:t>
            </w:r>
            <w:r w:rsidR="000B08F6">
              <w:rPr>
                <w:webHidden/>
              </w:rPr>
              <w:tab/>
            </w:r>
            <w:r w:rsidR="007864CA">
              <w:rPr>
                <w:webHidden/>
              </w:rPr>
              <w:fldChar w:fldCharType="begin"/>
            </w:r>
            <w:r w:rsidR="000B08F6">
              <w:rPr>
                <w:webHidden/>
              </w:rPr>
              <w:instrText xml:space="preserve"> PAGEREF _Toc130209385 \h </w:instrText>
            </w:r>
            <w:r w:rsidR="007864CA">
              <w:rPr>
                <w:webHidden/>
              </w:rPr>
            </w:r>
            <w:r w:rsidR="007864CA">
              <w:rPr>
                <w:webHidden/>
              </w:rPr>
              <w:fldChar w:fldCharType="separate"/>
            </w:r>
            <w:r w:rsidR="005E7721">
              <w:rPr>
                <w:webHidden/>
              </w:rPr>
              <w:t>17</w:t>
            </w:r>
            <w:r w:rsidR="007864CA">
              <w:rPr>
                <w:webHidden/>
              </w:rPr>
              <w:fldChar w:fldCharType="end"/>
            </w:r>
          </w:hyperlink>
        </w:p>
        <w:p w:rsidR="000B08F6" w:rsidRDefault="00C966C6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0209386" w:history="1">
            <w:r w:rsidR="000B08F6" w:rsidRPr="005C75B0">
              <w:rPr>
                <w:rStyle w:val="Hipercze"/>
              </w:rPr>
              <w:t>VI. Podsumowanie</w:t>
            </w:r>
            <w:r w:rsidR="000B08F6">
              <w:rPr>
                <w:webHidden/>
              </w:rPr>
              <w:tab/>
            </w:r>
            <w:r w:rsidR="007864CA">
              <w:rPr>
                <w:webHidden/>
              </w:rPr>
              <w:fldChar w:fldCharType="begin"/>
            </w:r>
            <w:r w:rsidR="000B08F6">
              <w:rPr>
                <w:webHidden/>
              </w:rPr>
              <w:instrText xml:space="preserve"> PAGEREF _Toc130209386 \h </w:instrText>
            </w:r>
            <w:r w:rsidR="007864CA">
              <w:rPr>
                <w:webHidden/>
              </w:rPr>
            </w:r>
            <w:r w:rsidR="007864CA">
              <w:rPr>
                <w:webHidden/>
              </w:rPr>
              <w:fldChar w:fldCharType="separate"/>
            </w:r>
            <w:r w:rsidR="005E7721">
              <w:rPr>
                <w:webHidden/>
              </w:rPr>
              <w:t>24</w:t>
            </w:r>
            <w:r w:rsidR="007864CA">
              <w:rPr>
                <w:webHidden/>
              </w:rPr>
              <w:fldChar w:fldCharType="end"/>
            </w:r>
          </w:hyperlink>
        </w:p>
        <w:p w:rsidR="000B08F6" w:rsidRDefault="00C966C6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0209387" w:history="1">
            <w:r w:rsidR="000B08F6" w:rsidRPr="005C75B0">
              <w:rPr>
                <w:rStyle w:val="Hipercze"/>
              </w:rPr>
              <w:t>Załącznik 1</w:t>
            </w:r>
            <w:r w:rsidR="000B08F6">
              <w:rPr>
                <w:webHidden/>
              </w:rPr>
              <w:tab/>
            </w:r>
            <w:r w:rsidR="007864CA">
              <w:rPr>
                <w:webHidden/>
              </w:rPr>
              <w:fldChar w:fldCharType="begin"/>
            </w:r>
            <w:r w:rsidR="000B08F6">
              <w:rPr>
                <w:webHidden/>
              </w:rPr>
              <w:instrText xml:space="preserve"> PAGEREF _Toc130209387 \h </w:instrText>
            </w:r>
            <w:r w:rsidR="007864CA">
              <w:rPr>
                <w:webHidden/>
              </w:rPr>
            </w:r>
            <w:r w:rsidR="007864CA">
              <w:rPr>
                <w:webHidden/>
              </w:rPr>
              <w:fldChar w:fldCharType="separate"/>
            </w:r>
            <w:r w:rsidR="005E7721">
              <w:rPr>
                <w:webHidden/>
              </w:rPr>
              <w:t>26</w:t>
            </w:r>
            <w:r w:rsidR="007864CA">
              <w:rPr>
                <w:webHidden/>
              </w:rPr>
              <w:fldChar w:fldCharType="end"/>
            </w:r>
          </w:hyperlink>
        </w:p>
        <w:p w:rsidR="00E022C6" w:rsidRPr="003A340A" w:rsidRDefault="007864CA" w:rsidP="00A56D17">
          <w:r w:rsidRPr="007E3457">
            <w:rPr>
              <w:sz w:val="24"/>
              <w:highlight w:val="yellow"/>
            </w:rPr>
            <w:fldChar w:fldCharType="end"/>
          </w:r>
        </w:p>
      </w:sdtContent>
    </w:sdt>
    <w:p w:rsidR="00AB0101" w:rsidRDefault="00AB0101" w:rsidP="00A56D17">
      <w:pPr>
        <w:rPr>
          <w:lang w:val="en-US"/>
        </w:rPr>
      </w:pPr>
    </w:p>
    <w:p w:rsidR="005A6306" w:rsidRDefault="005A6306" w:rsidP="00A56D17"/>
    <w:p w:rsidR="005A6306" w:rsidRDefault="005A6306" w:rsidP="00A56D17"/>
    <w:p w:rsidR="005A6306" w:rsidRDefault="005A6306" w:rsidP="00A56D17"/>
    <w:p w:rsidR="005A6306" w:rsidRDefault="005A6306" w:rsidP="00A56D17"/>
    <w:p w:rsidR="005A6306" w:rsidRDefault="005A6306" w:rsidP="00A56D17"/>
    <w:p w:rsidR="005A6306" w:rsidRDefault="005A6306" w:rsidP="00A56D17"/>
    <w:p w:rsidR="00D46C60" w:rsidRDefault="00D46C60" w:rsidP="00A56D17">
      <w:pPr>
        <w:rPr>
          <w:rFonts w:eastAsiaTheme="majorEastAsia" w:cstheme="majorBidi"/>
          <w:color w:val="31057D"/>
          <w:spacing w:val="5"/>
          <w:sz w:val="36"/>
          <w:szCs w:val="28"/>
        </w:rPr>
      </w:pPr>
      <w:r>
        <w:br w:type="page"/>
      </w:r>
    </w:p>
    <w:p w:rsidR="00981326" w:rsidRPr="00D7482F" w:rsidRDefault="00981326" w:rsidP="00636A35">
      <w:pPr>
        <w:pStyle w:val="Nagwek1"/>
      </w:pPr>
      <w:bookmarkStart w:id="0" w:name="_Toc14257203"/>
      <w:bookmarkStart w:id="1" w:name="_Toc130209381"/>
      <w:r w:rsidRPr="00D7482F">
        <w:lastRenderedPageBreak/>
        <w:t>Wstęp</w:t>
      </w:r>
      <w:bookmarkEnd w:id="0"/>
      <w:bookmarkEnd w:id="1"/>
    </w:p>
    <w:p w:rsidR="00981326" w:rsidRPr="00951AD0" w:rsidRDefault="00981326" w:rsidP="00B13701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Analiza stanowi materiał pomocniczy przy </w:t>
      </w:r>
      <w:r w:rsidR="001E7B5C">
        <w:rPr>
          <w:rFonts w:asciiTheme="minorHAnsi" w:eastAsiaTheme="minorHAnsi" w:hAnsiTheme="minorHAnsi"/>
          <w:sz w:val="24"/>
          <w:szCs w:val="24"/>
          <w:lang w:eastAsia="en-US"/>
        </w:rPr>
        <w:t>ogłoszeniu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konkursu w ramach Działania </w:t>
      </w:r>
      <w:r w:rsidR="002423ED" w:rsidRPr="002423ED">
        <w:rPr>
          <w:rFonts w:asciiTheme="minorHAnsi" w:eastAsiaTheme="minorHAnsi" w:hAnsiTheme="minorHAnsi"/>
          <w:sz w:val="24"/>
          <w:szCs w:val="24"/>
          <w:lang w:eastAsia="en-US"/>
        </w:rPr>
        <w:t>5.6 Edukacja przedszkolna</w:t>
      </w:r>
      <w:r w:rsidR="002423ED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="00B13701" w:rsidRPr="00B13701">
        <w:rPr>
          <w:rFonts w:asciiTheme="minorHAnsi" w:eastAsiaTheme="minorHAnsi" w:hAnsiTheme="minorHAnsi"/>
          <w:sz w:val="24"/>
          <w:szCs w:val="24"/>
          <w:lang w:eastAsia="en-US"/>
        </w:rPr>
        <w:t>Programu Reg</w:t>
      </w:r>
      <w:r w:rsidR="00B13701">
        <w:rPr>
          <w:rFonts w:asciiTheme="minorHAnsi" w:eastAsiaTheme="minorHAnsi" w:hAnsiTheme="minorHAnsi"/>
          <w:sz w:val="24"/>
          <w:szCs w:val="24"/>
          <w:lang w:eastAsia="en-US"/>
        </w:rPr>
        <w:t xml:space="preserve">ionalnego Fundusze Europejskie </w:t>
      </w:r>
      <w:r w:rsidR="00B13701" w:rsidRPr="00B13701">
        <w:rPr>
          <w:rFonts w:asciiTheme="minorHAnsi" w:eastAsiaTheme="minorHAnsi" w:hAnsiTheme="minorHAnsi"/>
          <w:sz w:val="24"/>
          <w:szCs w:val="24"/>
          <w:lang w:eastAsia="en-US"/>
        </w:rPr>
        <w:t xml:space="preserve">dla 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O</w:t>
      </w:r>
      <w:r w:rsidR="00B13701" w:rsidRPr="00B13701">
        <w:rPr>
          <w:rFonts w:asciiTheme="minorHAnsi" w:eastAsiaTheme="minorHAnsi" w:hAnsiTheme="minorHAnsi"/>
          <w:sz w:val="24"/>
          <w:szCs w:val="24"/>
          <w:lang w:eastAsia="en-US"/>
        </w:rPr>
        <w:t>polskiego na lata 2021 - 2027</w:t>
      </w:r>
      <w:r w:rsidR="00DA6FA7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(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FEO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20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-202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) oraz realizacji projektów w tym zakresie.</w:t>
      </w:r>
    </w:p>
    <w:p w:rsidR="00981326" w:rsidRPr="00951AD0" w:rsidRDefault="00981326" w:rsidP="00951AD0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Opracowanie analizy jest niezbędnym elementem określonym w aktualnie obowiązujących Wytycznych w zakresie realizacji przedsięwzięć z udziałem środków Europejskiego Funduszu Społecznego w obszarze </w:t>
      </w:r>
      <w:r w:rsidR="00DA6FA7">
        <w:rPr>
          <w:rFonts w:asciiTheme="minorHAnsi" w:eastAsiaTheme="minorHAnsi" w:hAnsiTheme="minorHAnsi"/>
          <w:sz w:val="24"/>
          <w:szCs w:val="24"/>
          <w:lang w:eastAsia="en-US"/>
        </w:rPr>
        <w:t>edukacji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na lata 20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-202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. </w:t>
      </w:r>
    </w:p>
    <w:p w:rsidR="00981326" w:rsidRPr="00951AD0" w:rsidRDefault="00981326" w:rsidP="00951AD0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Instytucje Zarządzające RPO określają warunki i procedury realizacji projektów, mając na uwadze, iż projekty mogą obejmować</w:t>
      </w:r>
      <w:r w:rsidR="00B7569E">
        <w:rPr>
          <w:rFonts w:asciiTheme="minorHAnsi" w:eastAsiaTheme="minorHAnsi" w:hAnsiTheme="minorHAnsi"/>
          <w:sz w:val="24"/>
          <w:szCs w:val="24"/>
          <w:lang w:eastAsia="en-US"/>
        </w:rPr>
        <w:t>,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tworzyć i utrzymywać nowe miejsca opieki wychowania przedszkolnego nad dziećmi w wieku 2,5 do 7 lat tam, gdzie liczba dostępnych miejsc opieki jest niższa niż zidentyfikowane zapotrzebowanie na miejsca.</w:t>
      </w:r>
    </w:p>
    <w:p w:rsidR="00981326" w:rsidRDefault="00981326" w:rsidP="00951AD0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Analiza wpisuje się w działania analityczno-badawcze realizowane przez Wojewódzki Urząd Pracy w Opolu. Instytucja Zarządzająca 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>FEO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20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-202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w ramach prac Grupy Sterującej Ewaluacją i Monitoringiem zgłosiła potrze</w:t>
      </w:r>
      <w:r w:rsidR="00656083" w:rsidRPr="00951AD0">
        <w:rPr>
          <w:rFonts w:asciiTheme="minorHAnsi" w:eastAsiaTheme="minorHAnsi" w:hAnsiTheme="minorHAnsi"/>
          <w:sz w:val="24"/>
          <w:szCs w:val="24"/>
          <w:lang w:eastAsia="en-US"/>
        </w:rPr>
        <w:t>bę opracowania analizy przedszkolnej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. Jest to 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 xml:space="preserve">czwarta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zrealizowana analiza od 2015 roku, w tym 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>drug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a sporządzana przez Wojewódzki Urząd Pracy.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W celu zachowania ciągłości i jednolitości wskaźników, kształt analizy oparto na jej poprzednich edycjach zrealizowanych przez Opolskie Obserwatorium Terytorialne.</w:t>
      </w:r>
    </w:p>
    <w:p w:rsidR="006D740E" w:rsidRPr="00951AD0" w:rsidRDefault="006D740E" w:rsidP="00951AD0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981326" w:rsidRPr="002A5BB2" w:rsidRDefault="003748E3" w:rsidP="00636A35">
      <w:pPr>
        <w:pStyle w:val="Nagwek1"/>
      </w:pPr>
      <w:bookmarkStart w:id="2" w:name="_Toc14257204"/>
      <w:bookmarkStart w:id="3" w:name="_Toc130209382"/>
      <w:r>
        <w:t xml:space="preserve">I. Cel i zadania </w:t>
      </w:r>
      <w:r w:rsidR="00981326" w:rsidRPr="002A5BB2">
        <w:t>analizy</w:t>
      </w:r>
      <w:bookmarkEnd w:id="2"/>
      <w:bookmarkEnd w:id="3"/>
      <w:r w:rsidR="00981326" w:rsidRPr="002A5BB2">
        <w:t xml:space="preserve">  </w:t>
      </w:r>
    </w:p>
    <w:p w:rsidR="00981326" w:rsidRPr="008A6E0C" w:rsidRDefault="00C966C6" w:rsidP="00981326">
      <w:pPr>
        <w:rPr>
          <w:b/>
          <w:i/>
        </w:rPr>
      </w:pPr>
      <w:r>
        <w:rPr>
          <w:rFonts w:cstheme="minorHAnsi"/>
          <w:i/>
          <w:noProof/>
          <w:color w:val="000000" w:themeColor="text1"/>
          <w:sz w:val="24"/>
          <w:szCs w:val="24"/>
        </w:rPr>
        <w:pict>
          <v:roundrect id="Prostokąt zaokrąglony 10" o:spid="_x0000_s1026" style="position:absolute;left:0;text-align:left;margin-left:6.75pt;margin-top:3.85pt;width:457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" fillcolor="#5b9bd5 [3204]" strokecolor="#4472c4 [3208]" strokeweight="2pt">
            <v:textbox>
              <w:txbxContent>
                <w:p w:rsidR="00F45F28" w:rsidRPr="009819DA" w:rsidRDefault="00F45F28" w:rsidP="004D2035">
                  <w:pPr>
                    <w:shd w:val="clear" w:color="auto" w:fill="5B9BD5" w:themeFill="accent1"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9819DA">
                    <w:rPr>
                      <w:color w:val="FFFFFF" w:themeColor="background1"/>
                      <w:sz w:val="24"/>
                      <w:szCs w:val="24"/>
                    </w:rPr>
                    <w:t xml:space="preserve">Analiza koncentruje się na przedstawieniu uwarunkowań i zróżnicowań przestrzennych w 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t xml:space="preserve">71 gminach województwa opolskiego </w:t>
                  </w:r>
                  <w:r w:rsidRPr="009819DA">
                    <w:rPr>
                      <w:color w:val="FFFFFF" w:themeColor="background1"/>
                      <w:sz w:val="24"/>
                      <w:szCs w:val="24"/>
                    </w:rPr>
                    <w:t xml:space="preserve">dotyczących dostępności 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t xml:space="preserve">miejsc wychowania przedszkolnego dzieci w wieku od 2,5 do 7 lat </w:t>
                  </w:r>
                  <w:r w:rsidRPr="009819DA">
                    <w:rPr>
                      <w:color w:val="FFFFFF" w:themeColor="background1"/>
                      <w:sz w:val="24"/>
                      <w:szCs w:val="24"/>
                    </w:rPr>
                    <w:t xml:space="preserve">oraz </w:t>
                  </w:r>
                  <w:r w:rsidRPr="00A11C6B">
                    <w:rPr>
                      <w:color w:val="FFFFFF" w:themeColor="background1"/>
                      <w:sz w:val="24"/>
                      <w:szCs w:val="24"/>
                    </w:rPr>
                    <w:t>prognoz w tym zakre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t>sie w 2023 i 2024</w:t>
                  </w:r>
                  <w:r w:rsidRPr="00A11C6B">
                    <w:rPr>
                      <w:color w:val="FFFFFF" w:themeColor="background1"/>
                      <w:sz w:val="24"/>
                      <w:szCs w:val="24"/>
                    </w:rPr>
                    <w:t xml:space="preserve"> roku</w:t>
                  </w:r>
                </w:p>
                <w:p w:rsidR="00F45F28" w:rsidRDefault="00F45F28" w:rsidP="004D2035">
                  <w:pPr>
                    <w:jc w:val="center"/>
                  </w:pPr>
                </w:p>
              </w:txbxContent>
            </v:textbox>
          </v:roundrect>
        </w:pict>
      </w:r>
    </w:p>
    <w:p w:rsidR="00981326" w:rsidRPr="006E29A5" w:rsidRDefault="00981326" w:rsidP="00981326"/>
    <w:p w:rsidR="00981326" w:rsidRDefault="00981326" w:rsidP="00981326"/>
    <w:p w:rsidR="00981326" w:rsidRDefault="00981326" w:rsidP="00981326"/>
    <w:p w:rsidR="003748E3" w:rsidRPr="00951AD0" w:rsidRDefault="003748E3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235066" w:rsidRPr="00951AD0" w:rsidRDefault="00981326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951AD0">
        <w:rPr>
          <w:rFonts w:asciiTheme="minorHAnsi" w:eastAsiaTheme="minorHAnsi" w:hAnsiTheme="minorHAnsi"/>
          <w:sz w:val="24"/>
          <w:lang w:eastAsia="en-US"/>
        </w:rPr>
        <w:t xml:space="preserve">Zakres analizy określony został przez Instytucję Zarządzającą  </w:t>
      </w:r>
      <w:r w:rsidR="003161E9">
        <w:rPr>
          <w:rFonts w:asciiTheme="minorHAnsi" w:eastAsiaTheme="minorHAnsi" w:hAnsiTheme="minorHAnsi"/>
          <w:sz w:val="24"/>
          <w:lang w:eastAsia="en-US"/>
        </w:rPr>
        <w:t>FEO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 20</w:t>
      </w:r>
      <w:r w:rsidR="008B49C1">
        <w:rPr>
          <w:rFonts w:asciiTheme="minorHAnsi" w:eastAsiaTheme="minorHAnsi" w:hAnsiTheme="minorHAnsi"/>
          <w:sz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lang w:eastAsia="en-US"/>
        </w:rPr>
        <w:t>-202</w:t>
      </w:r>
      <w:r w:rsidR="008B49C1">
        <w:rPr>
          <w:rFonts w:asciiTheme="minorHAnsi" w:eastAsiaTheme="minorHAnsi" w:hAnsiTheme="minorHAnsi"/>
          <w:sz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 i prezentuje dane dotyczące:</w:t>
      </w:r>
    </w:p>
    <w:p w:rsidR="00981326" w:rsidRPr="00951AD0" w:rsidRDefault="00981326" w:rsidP="00951AD0">
      <w:pPr>
        <w:pStyle w:val="Akapitzlist"/>
        <w:numPr>
          <w:ilvl w:val="0"/>
          <w:numId w:val="43"/>
        </w:numPr>
        <w:spacing w:after="200"/>
        <w:jc w:val="both"/>
        <w:rPr>
          <w:color w:val="auto"/>
          <w:sz w:val="24"/>
        </w:rPr>
      </w:pPr>
      <w:r w:rsidRPr="00951AD0">
        <w:rPr>
          <w:color w:val="auto"/>
          <w:sz w:val="24"/>
        </w:rPr>
        <w:t xml:space="preserve">liczby </w:t>
      </w:r>
      <w:r w:rsidR="005E5D44" w:rsidRPr="00951AD0">
        <w:rPr>
          <w:color w:val="auto"/>
          <w:sz w:val="24"/>
        </w:rPr>
        <w:t>ośrodków wychowania przedszkolnego w latach szkolnych 20</w:t>
      </w:r>
      <w:r w:rsidR="007C7A87">
        <w:rPr>
          <w:color w:val="auto"/>
          <w:sz w:val="24"/>
        </w:rPr>
        <w:t>21</w:t>
      </w:r>
      <w:r w:rsidR="005E5D44" w:rsidRPr="00951AD0">
        <w:rPr>
          <w:color w:val="auto"/>
          <w:sz w:val="24"/>
        </w:rPr>
        <w:t>/20</w:t>
      </w:r>
      <w:r w:rsidR="007C7A87">
        <w:rPr>
          <w:color w:val="auto"/>
          <w:sz w:val="24"/>
        </w:rPr>
        <w:t>22</w:t>
      </w:r>
      <w:r w:rsidR="005E5D44" w:rsidRPr="00951AD0">
        <w:rPr>
          <w:color w:val="auto"/>
          <w:sz w:val="24"/>
        </w:rPr>
        <w:t xml:space="preserve"> oraz 20</w:t>
      </w:r>
      <w:r w:rsidR="007C7A87">
        <w:rPr>
          <w:color w:val="auto"/>
          <w:sz w:val="24"/>
        </w:rPr>
        <w:t>22</w:t>
      </w:r>
      <w:r w:rsidR="005E5D44" w:rsidRPr="00951AD0">
        <w:rPr>
          <w:color w:val="auto"/>
          <w:sz w:val="24"/>
        </w:rPr>
        <w:t>/20</w:t>
      </w:r>
      <w:r w:rsidR="007C7A87">
        <w:rPr>
          <w:color w:val="auto"/>
          <w:sz w:val="24"/>
        </w:rPr>
        <w:t>23</w:t>
      </w:r>
      <w:r w:rsidRPr="00951AD0">
        <w:rPr>
          <w:color w:val="auto"/>
          <w:sz w:val="24"/>
        </w:rPr>
        <w:t>,</w:t>
      </w:r>
    </w:p>
    <w:p w:rsidR="00981326" w:rsidRPr="00951AD0" w:rsidRDefault="00981326" w:rsidP="00951AD0">
      <w:pPr>
        <w:pStyle w:val="Akapitzlist"/>
        <w:numPr>
          <w:ilvl w:val="0"/>
          <w:numId w:val="43"/>
        </w:numPr>
        <w:spacing w:after="200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t xml:space="preserve">liczby dzieci </w:t>
      </w:r>
      <w:r w:rsidR="00333693">
        <w:rPr>
          <w:color w:val="auto"/>
          <w:sz w:val="24"/>
          <w:szCs w:val="24"/>
        </w:rPr>
        <w:t>w wieku 2</w:t>
      </w:r>
      <w:r w:rsidR="00FF3544">
        <w:rPr>
          <w:color w:val="auto"/>
          <w:sz w:val="24"/>
          <w:szCs w:val="24"/>
        </w:rPr>
        <w:t xml:space="preserve"> </w:t>
      </w:r>
      <w:r w:rsidR="00333693">
        <w:rPr>
          <w:color w:val="auto"/>
          <w:sz w:val="24"/>
          <w:szCs w:val="24"/>
        </w:rPr>
        <w:t>do 7</w:t>
      </w:r>
      <w:r w:rsidR="006C33D8" w:rsidRPr="00951AD0">
        <w:rPr>
          <w:color w:val="auto"/>
          <w:sz w:val="24"/>
          <w:szCs w:val="24"/>
        </w:rPr>
        <w:t xml:space="preserve"> lat</w:t>
      </w:r>
      <w:r w:rsidR="00333693">
        <w:rPr>
          <w:color w:val="auto"/>
          <w:sz w:val="24"/>
          <w:szCs w:val="24"/>
        </w:rPr>
        <w:t xml:space="preserve"> (roczniki 20</w:t>
      </w:r>
      <w:r w:rsidR="00513AA1">
        <w:rPr>
          <w:color w:val="auto"/>
          <w:sz w:val="24"/>
          <w:szCs w:val="24"/>
        </w:rPr>
        <w:t>15</w:t>
      </w:r>
      <w:r w:rsidR="00333693">
        <w:rPr>
          <w:color w:val="auto"/>
          <w:sz w:val="24"/>
          <w:szCs w:val="24"/>
        </w:rPr>
        <w:t>-20</w:t>
      </w:r>
      <w:r w:rsidR="00513AA1">
        <w:rPr>
          <w:color w:val="auto"/>
          <w:sz w:val="24"/>
          <w:szCs w:val="24"/>
        </w:rPr>
        <w:t>22</w:t>
      </w:r>
      <w:r w:rsidRPr="00951AD0">
        <w:rPr>
          <w:color w:val="auto"/>
          <w:sz w:val="24"/>
          <w:szCs w:val="24"/>
        </w:rPr>
        <w:t>),</w:t>
      </w:r>
    </w:p>
    <w:p w:rsidR="005E5D44" w:rsidRPr="00951AD0" w:rsidRDefault="00733A09" w:rsidP="00951AD0">
      <w:pPr>
        <w:pStyle w:val="Akapitzlist"/>
        <w:numPr>
          <w:ilvl w:val="0"/>
          <w:numId w:val="43"/>
        </w:numPr>
        <w:spacing w:after="200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t>liczby</w:t>
      </w:r>
      <w:r w:rsidR="005E5D44" w:rsidRPr="00951AD0">
        <w:rPr>
          <w:color w:val="auto"/>
          <w:sz w:val="24"/>
          <w:szCs w:val="24"/>
        </w:rPr>
        <w:t xml:space="preserve"> dzieci uczęszczającyc</w:t>
      </w:r>
      <w:r w:rsidR="00D334BC">
        <w:rPr>
          <w:color w:val="auto"/>
          <w:sz w:val="24"/>
          <w:szCs w:val="24"/>
        </w:rPr>
        <w:t>h do OWP w roku szkolnym 20</w:t>
      </w:r>
      <w:r w:rsidR="00513AA1">
        <w:rPr>
          <w:color w:val="auto"/>
          <w:sz w:val="24"/>
          <w:szCs w:val="24"/>
        </w:rPr>
        <w:t>21</w:t>
      </w:r>
      <w:r w:rsidR="00D334BC">
        <w:rPr>
          <w:color w:val="auto"/>
          <w:sz w:val="24"/>
          <w:szCs w:val="24"/>
        </w:rPr>
        <w:t>/2</w:t>
      </w:r>
      <w:r w:rsidR="005E5D44" w:rsidRPr="00951AD0">
        <w:rPr>
          <w:color w:val="auto"/>
          <w:sz w:val="24"/>
          <w:szCs w:val="24"/>
        </w:rPr>
        <w:t>0</w:t>
      </w:r>
      <w:r w:rsidR="00513AA1">
        <w:rPr>
          <w:color w:val="auto"/>
          <w:sz w:val="24"/>
          <w:szCs w:val="24"/>
        </w:rPr>
        <w:t>22</w:t>
      </w:r>
      <w:r w:rsidR="005E5D44" w:rsidRPr="00951AD0">
        <w:rPr>
          <w:color w:val="auto"/>
          <w:sz w:val="24"/>
          <w:szCs w:val="24"/>
        </w:rPr>
        <w:t xml:space="preserve"> oraz 20</w:t>
      </w:r>
      <w:r w:rsidR="00513AA1">
        <w:rPr>
          <w:color w:val="auto"/>
          <w:sz w:val="24"/>
          <w:szCs w:val="24"/>
        </w:rPr>
        <w:t>22</w:t>
      </w:r>
      <w:r w:rsidR="005E5D44" w:rsidRPr="00951AD0">
        <w:rPr>
          <w:color w:val="auto"/>
          <w:sz w:val="24"/>
          <w:szCs w:val="24"/>
        </w:rPr>
        <w:t>/20</w:t>
      </w:r>
      <w:r w:rsidR="00513AA1">
        <w:rPr>
          <w:color w:val="auto"/>
          <w:sz w:val="24"/>
          <w:szCs w:val="24"/>
        </w:rPr>
        <w:t>23</w:t>
      </w:r>
      <w:r w:rsidR="005E5D44" w:rsidRPr="00951AD0">
        <w:rPr>
          <w:color w:val="auto"/>
          <w:sz w:val="24"/>
          <w:szCs w:val="24"/>
        </w:rPr>
        <w:t>,</w:t>
      </w:r>
    </w:p>
    <w:p w:rsidR="005E5D44" w:rsidRPr="00951AD0" w:rsidRDefault="005E5D44" w:rsidP="00951AD0">
      <w:pPr>
        <w:pStyle w:val="Akapitzlist"/>
        <w:numPr>
          <w:ilvl w:val="0"/>
          <w:numId w:val="43"/>
        </w:numPr>
        <w:spacing w:after="200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t>p</w:t>
      </w:r>
      <w:r w:rsidR="00733A09" w:rsidRPr="00951AD0">
        <w:rPr>
          <w:color w:val="auto"/>
          <w:sz w:val="24"/>
          <w:szCs w:val="24"/>
        </w:rPr>
        <w:t>rognozy</w:t>
      </w:r>
      <w:r w:rsidRPr="00951AD0">
        <w:rPr>
          <w:color w:val="auto"/>
          <w:sz w:val="24"/>
          <w:szCs w:val="24"/>
        </w:rPr>
        <w:t xml:space="preserve"> w zakresie </w:t>
      </w:r>
      <w:r w:rsidR="00513AA1">
        <w:rPr>
          <w:color w:val="auto"/>
          <w:sz w:val="24"/>
          <w:szCs w:val="24"/>
        </w:rPr>
        <w:t>liczby miejsc</w:t>
      </w:r>
      <w:r w:rsidRPr="00951AD0">
        <w:rPr>
          <w:color w:val="auto"/>
          <w:sz w:val="24"/>
          <w:szCs w:val="24"/>
        </w:rPr>
        <w:t xml:space="preserve"> w istniejących i planowanych do utworzenia OWP do roku 202</w:t>
      </w:r>
      <w:r w:rsidR="00513AA1">
        <w:rPr>
          <w:color w:val="auto"/>
          <w:sz w:val="24"/>
          <w:szCs w:val="24"/>
        </w:rPr>
        <w:t>4</w:t>
      </w:r>
      <w:r w:rsidRPr="00951AD0">
        <w:rPr>
          <w:color w:val="auto"/>
          <w:sz w:val="24"/>
          <w:szCs w:val="24"/>
        </w:rPr>
        <w:t>/20</w:t>
      </w:r>
      <w:bookmarkStart w:id="4" w:name="_GoBack"/>
      <w:bookmarkEnd w:id="4"/>
      <w:r w:rsidRPr="00951AD0">
        <w:rPr>
          <w:color w:val="auto"/>
          <w:sz w:val="24"/>
          <w:szCs w:val="24"/>
        </w:rPr>
        <w:t>2</w:t>
      </w:r>
      <w:r w:rsidR="00513AA1">
        <w:rPr>
          <w:color w:val="auto"/>
          <w:sz w:val="24"/>
          <w:szCs w:val="24"/>
        </w:rPr>
        <w:t>5</w:t>
      </w:r>
      <w:r w:rsidRPr="00951AD0">
        <w:rPr>
          <w:color w:val="auto"/>
          <w:sz w:val="24"/>
          <w:szCs w:val="24"/>
        </w:rPr>
        <w:t>,</w:t>
      </w:r>
    </w:p>
    <w:p w:rsidR="005E5D44" w:rsidRPr="00951AD0" w:rsidRDefault="005E5D44" w:rsidP="00951AD0">
      <w:pPr>
        <w:pStyle w:val="Akapitzlist"/>
        <w:numPr>
          <w:ilvl w:val="0"/>
          <w:numId w:val="43"/>
        </w:numPr>
        <w:spacing w:after="200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lastRenderedPageBreak/>
        <w:t>p</w:t>
      </w:r>
      <w:r w:rsidR="00733A09" w:rsidRPr="00951AD0">
        <w:rPr>
          <w:color w:val="auto"/>
          <w:sz w:val="24"/>
          <w:szCs w:val="24"/>
        </w:rPr>
        <w:t>rognozy</w:t>
      </w:r>
      <w:r w:rsidRPr="00951AD0">
        <w:rPr>
          <w:color w:val="auto"/>
          <w:sz w:val="24"/>
          <w:szCs w:val="24"/>
        </w:rPr>
        <w:t xml:space="preserve"> liczby dzieci w gminie w </w:t>
      </w:r>
      <w:r w:rsidR="00155EBB" w:rsidRPr="00951AD0">
        <w:rPr>
          <w:color w:val="auto"/>
          <w:sz w:val="24"/>
          <w:szCs w:val="24"/>
        </w:rPr>
        <w:t>202</w:t>
      </w:r>
      <w:r w:rsidR="00155EBB">
        <w:rPr>
          <w:color w:val="auto"/>
          <w:sz w:val="24"/>
          <w:szCs w:val="24"/>
        </w:rPr>
        <w:t>3</w:t>
      </w:r>
      <w:r w:rsidR="00155EBB" w:rsidRPr="00951AD0">
        <w:rPr>
          <w:color w:val="auto"/>
          <w:sz w:val="24"/>
          <w:szCs w:val="24"/>
        </w:rPr>
        <w:t xml:space="preserve"> </w:t>
      </w:r>
      <w:r w:rsidRPr="00951AD0">
        <w:rPr>
          <w:color w:val="auto"/>
          <w:sz w:val="24"/>
          <w:szCs w:val="24"/>
        </w:rPr>
        <w:t xml:space="preserve">i </w:t>
      </w:r>
      <w:r w:rsidR="00155EBB" w:rsidRPr="00951AD0">
        <w:rPr>
          <w:color w:val="auto"/>
          <w:sz w:val="24"/>
          <w:szCs w:val="24"/>
        </w:rPr>
        <w:t>202</w:t>
      </w:r>
      <w:r w:rsidR="00155EBB">
        <w:rPr>
          <w:color w:val="auto"/>
          <w:sz w:val="24"/>
          <w:szCs w:val="24"/>
        </w:rPr>
        <w:t>4</w:t>
      </w:r>
      <w:r w:rsidR="00155EBB" w:rsidRPr="00951AD0">
        <w:rPr>
          <w:color w:val="auto"/>
          <w:sz w:val="24"/>
          <w:szCs w:val="24"/>
        </w:rPr>
        <w:t xml:space="preserve"> </w:t>
      </w:r>
      <w:r w:rsidRPr="00951AD0">
        <w:rPr>
          <w:color w:val="auto"/>
          <w:sz w:val="24"/>
          <w:szCs w:val="24"/>
        </w:rPr>
        <w:t>ro</w:t>
      </w:r>
      <w:r w:rsidR="00E2059E" w:rsidRPr="00951AD0">
        <w:rPr>
          <w:color w:val="auto"/>
          <w:sz w:val="24"/>
          <w:szCs w:val="24"/>
        </w:rPr>
        <w:t>ku (</w:t>
      </w:r>
      <w:r w:rsidRPr="00951AD0">
        <w:rPr>
          <w:color w:val="auto"/>
          <w:sz w:val="24"/>
          <w:szCs w:val="24"/>
        </w:rPr>
        <w:t>skorygow</w:t>
      </w:r>
      <w:r w:rsidR="00E2059E" w:rsidRPr="00951AD0">
        <w:rPr>
          <w:color w:val="auto"/>
          <w:sz w:val="24"/>
          <w:szCs w:val="24"/>
        </w:rPr>
        <w:t>ane o ewentualne saldo migracji)</w:t>
      </w:r>
      <w:r w:rsidRPr="00951AD0">
        <w:rPr>
          <w:color w:val="auto"/>
          <w:sz w:val="24"/>
          <w:szCs w:val="24"/>
        </w:rPr>
        <w:t>,</w:t>
      </w:r>
    </w:p>
    <w:p w:rsidR="00981326" w:rsidRDefault="00733A09" w:rsidP="00951AD0">
      <w:pPr>
        <w:pStyle w:val="Akapitzlist"/>
        <w:numPr>
          <w:ilvl w:val="0"/>
          <w:numId w:val="43"/>
        </w:numPr>
        <w:spacing w:after="200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t>odsetka dzieci w wieku 3-6 lat objętych wychowywaniem przedszkolnym.</w:t>
      </w:r>
    </w:p>
    <w:p w:rsidR="00235066" w:rsidRPr="00951AD0" w:rsidRDefault="00235066" w:rsidP="00235066">
      <w:pPr>
        <w:pStyle w:val="Akapitzlist"/>
        <w:spacing w:after="200"/>
        <w:jc w:val="both"/>
        <w:rPr>
          <w:color w:val="auto"/>
          <w:sz w:val="24"/>
          <w:szCs w:val="24"/>
        </w:rPr>
      </w:pPr>
    </w:p>
    <w:p w:rsidR="006B1700" w:rsidRPr="00951AD0" w:rsidRDefault="00847C2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951AD0">
        <w:rPr>
          <w:rFonts w:asciiTheme="minorHAnsi" w:eastAsiaTheme="minorHAnsi" w:hAnsiTheme="minorHAnsi"/>
          <w:sz w:val="24"/>
          <w:lang w:eastAsia="en-US"/>
        </w:rPr>
        <w:t>Analiza uwarunkowań wewnątrzregionalnych przeprowadzona na podstawie stopnia upowszechni</w:t>
      </w:r>
      <w:r w:rsidR="009C5D55">
        <w:rPr>
          <w:rFonts w:asciiTheme="minorHAnsi" w:eastAsiaTheme="minorHAnsi" w:hAnsiTheme="minorHAnsi"/>
          <w:sz w:val="24"/>
          <w:lang w:eastAsia="en-US"/>
        </w:rPr>
        <w:t xml:space="preserve">enia wychowania przedszkolnego </w:t>
      </w:r>
      <w:r w:rsidRPr="00951AD0">
        <w:rPr>
          <w:rFonts w:asciiTheme="minorHAnsi" w:eastAsiaTheme="minorHAnsi" w:hAnsiTheme="minorHAnsi"/>
          <w:sz w:val="24"/>
          <w:lang w:eastAsia="en-US"/>
        </w:rPr>
        <w:t>pozwoli na ustalenie i zdefiniowanie faktycznej konieczności powstawania ośrodków wychowania przedszkolnego</w:t>
      </w:r>
      <w:r w:rsidR="006820C8" w:rsidRPr="00951AD0">
        <w:rPr>
          <w:rFonts w:asciiTheme="minorHAnsi" w:eastAsiaTheme="minorHAnsi" w:hAnsiTheme="minorHAnsi"/>
          <w:sz w:val="24"/>
          <w:lang w:eastAsia="en-US"/>
        </w:rPr>
        <w:t xml:space="preserve"> (OWP)</w:t>
      </w:r>
      <w:r w:rsidR="009C5D55">
        <w:rPr>
          <w:rStyle w:val="Odwoanieprzypisudolnego"/>
          <w:rFonts w:asciiTheme="minorHAnsi" w:eastAsiaTheme="minorHAnsi" w:hAnsiTheme="minorHAnsi"/>
          <w:lang w:eastAsia="en-US"/>
        </w:rPr>
        <w:footnoteReference w:id="1"/>
      </w:r>
      <w:r w:rsidRPr="00951AD0">
        <w:rPr>
          <w:rFonts w:asciiTheme="minorHAnsi" w:eastAsiaTheme="minorHAnsi" w:hAnsiTheme="minorHAnsi"/>
          <w:sz w:val="24"/>
          <w:lang w:eastAsia="en-US"/>
        </w:rPr>
        <w:t>.</w:t>
      </w:r>
      <w:r w:rsidR="00380A81" w:rsidRPr="00951AD0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F0EA4">
        <w:rPr>
          <w:rFonts w:asciiTheme="minorHAnsi" w:eastAsiaTheme="minorHAnsi" w:hAnsiTheme="minorHAnsi"/>
          <w:sz w:val="24"/>
          <w:lang w:eastAsia="en-US"/>
        </w:rPr>
        <w:t>Dla uzyskania pełnego obrazu zapotrzebowania należy rozpatrzy</w:t>
      </w:r>
      <w:r w:rsidR="00380A81" w:rsidRPr="00951AD0">
        <w:rPr>
          <w:rFonts w:asciiTheme="minorHAnsi" w:eastAsiaTheme="minorHAnsi" w:hAnsiTheme="minorHAnsi"/>
          <w:sz w:val="24"/>
          <w:lang w:eastAsia="en-US"/>
        </w:rPr>
        <w:t xml:space="preserve">ć </w:t>
      </w:r>
      <w:r w:rsidR="008F0EA4">
        <w:rPr>
          <w:rFonts w:asciiTheme="minorHAnsi" w:eastAsiaTheme="minorHAnsi" w:hAnsiTheme="minorHAnsi"/>
          <w:sz w:val="24"/>
          <w:lang w:eastAsia="en-US"/>
        </w:rPr>
        <w:t>sytuację</w:t>
      </w:r>
      <w:r w:rsidR="00380A81" w:rsidRPr="00951AD0">
        <w:rPr>
          <w:rFonts w:asciiTheme="minorHAnsi" w:eastAsiaTheme="minorHAnsi" w:hAnsiTheme="minorHAnsi"/>
          <w:sz w:val="24"/>
          <w:lang w:eastAsia="en-US"/>
        </w:rPr>
        <w:t xml:space="preserve"> demograficzną dzieci w wieku przedszkolnym, prognozy demograficzne dla regionu opolskiego</w:t>
      </w:r>
      <w:r w:rsidR="00942C82">
        <w:rPr>
          <w:rFonts w:asciiTheme="minorHAnsi" w:eastAsiaTheme="minorHAnsi" w:hAnsiTheme="minorHAnsi"/>
          <w:sz w:val="24"/>
          <w:lang w:eastAsia="en-US"/>
        </w:rPr>
        <w:t>,</w:t>
      </w:r>
      <w:r w:rsidR="008F0EA4">
        <w:rPr>
          <w:rFonts w:asciiTheme="minorHAnsi" w:eastAsiaTheme="minorHAnsi" w:hAnsiTheme="minorHAnsi"/>
          <w:sz w:val="24"/>
          <w:lang w:eastAsia="en-US"/>
        </w:rPr>
        <w:t xml:space="preserve"> zakres działania istniejących już ośrodków</w:t>
      </w:r>
      <w:r w:rsidR="00D0697A" w:rsidRPr="00951AD0">
        <w:rPr>
          <w:rFonts w:asciiTheme="minorHAnsi" w:eastAsiaTheme="minorHAnsi" w:hAnsiTheme="minorHAnsi"/>
          <w:sz w:val="24"/>
          <w:lang w:eastAsia="en-US"/>
        </w:rPr>
        <w:t xml:space="preserve"> wychowania przedsz</w:t>
      </w:r>
      <w:r w:rsidR="008F0EA4">
        <w:rPr>
          <w:rFonts w:asciiTheme="minorHAnsi" w:eastAsiaTheme="minorHAnsi" w:hAnsiTheme="minorHAnsi"/>
          <w:sz w:val="24"/>
          <w:lang w:eastAsia="en-US"/>
        </w:rPr>
        <w:t>kolnego, a w ich ramach placówek</w:t>
      </w:r>
      <w:r w:rsidR="00D0697A" w:rsidRPr="00951AD0">
        <w:rPr>
          <w:rFonts w:asciiTheme="minorHAnsi" w:eastAsiaTheme="minorHAnsi" w:hAnsiTheme="minorHAnsi"/>
          <w:sz w:val="24"/>
          <w:lang w:eastAsia="en-US"/>
        </w:rPr>
        <w:t xml:space="preserve"> sp</w:t>
      </w:r>
      <w:r w:rsidR="008F0EA4">
        <w:rPr>
          <w:rFonts w:asciiTheme="minorHAnsi" w:eastAsiaTheme="minorHAnsi" w:hAnsiTheme="minorHAnsi"/>
          <w:sz w:val="24"/>
          <w:lang w:eastAsia="en-US"/>
        </w:rPr>
        <w:t>ecjalnych i oddziałów integracyjnych</w:t>
      </w:r>
      <w:r w:rsidR="00D0697A" w:rsidRPr="00951AD0">
        <w:rPr>
          <w:rFonts w:asciiTheme="minorHAnsi" w:eastAsiaTheme="minorHAnsi" w:hAnsiTheme="minorHAnsi"/>
          <w:sz w:val="24"/>
          <w:lang w:eastAsia="en-US"/>
        </w:rPr>
        <w:t xml:space="preserve"> oraz liczbę dzieci, które mogłyby korzystać z ewentualnie nowopowstałych placówek.</w:t>
      </w:r>
      <w:r w:rsidR="008F0EA4">
        <w:rPr>
          <w:rFonts w:asciiTheme="minorHAnsi" w:eastAsiaTheme="minorHAnsi" w:hAnsiTheme="minorHAnsi"/>
          <w:sz w:val="24"/>
          <w:lang w:eastAsia="en-US"/>
        </w:rPr>
        <w:t xml:space="preserve"> Równie</w:t>
      </w:r>
      <w:r w:rsidR="00072A5A" w:rsidRPr="00951AD0">
        <w:rPr>
          <w:rFonts w:asciiTheme="minorHAnsi" w:eastAsiaTheme="minorHAnsi" w:hAnsiTheme="minorHAnsi"/>
          <w:sz w:val="24"/>
          <w:lang w:eastAsia="en-US"/>
        </w:rPr>
        <w:t xml:space="preserve"> istotną kwestią jest dostępność ośrodków wychowania przedszkolnego, szczególnie </w:t>
      </w:r>
      <w:r w:rsidR="008F0EA4">
        <w:rPr>
          <w:rFonts w:asciiTheme="minorHAnsi" w:eastAsiaTheme="minorHAnsi" w:hAnsiTheme="minorHAnsi"/>
          <w:sz w:val="24"/>
          <w:lang w:eastAsia="en-US"/>
        </w:rPr>
        <w:t>dla</w:t>
      </w:r>
      <w:r w:rsidR="00072A5A" w:rsidRPr="00951AD0">
        <w:rPr>
          <w:rFonts w:asciiTheme="minorHAnsi" w:eastAsiaTheme="minorHAnsi" w:hAnsiTheme="minorHAnsi"/>
          <w:sz w:val="24"/>
          <w:lang w:eastAsia="en-US"/>
        </w:rPr>
        <w:t xml:space="preserve"> osób zamieszkałych na wsi.</w:t>
      </w:r>
      <w:r w:rsidR="00AE495E" w:rsidRPr="00951AD0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F0EA4">
        <w:rPr>
          <w:rFonts w:asciiTheme="minorHAnsi" w:eastAsiaTheme="minorHAnsi" w:hAnsiTheme="minorHAnsi"/>
          <w:sz w:val="24"/>
          <w:lang w:eastAsia="en-US"/>
        </w:rPr>
        <w:t>Przedszkola</w:t>
      </w:r>
      <w:r w:rsidR="00AE495E" w:rsidRPr="00951AD0">
        <w:rPr>
          <w:rFonts w:asciiTheme="minorHAnsi" w:eastAsiaTheme="minorHAnsi" w:hAnsiTheme="minorHAnsi"/>
          <w:sz w:val="24"/>
          <w:lang w:eastAsia="en-US"/>
        </w:rPr>
        <w:t xml:space="preserve"> powinny znajdować się w pobliżu miejsca zamieszkania, w szczególności </w:t>
      </w:r>
      <w:r w:rsidR="008F0EA4">
        <w:rPr>
          <w:rFonts w:asciiTheme="minorHAnsi" w:eastAsiaTheme="minorHAnsi" w:hAnsiTheme="minorHAnsi"/>
          <w:sz w:val="24"/>
          <w:lang w:eastAsia="en-US"/>
        </w:rPr>
        <w:t>dla</w:t>
      </w:r>
      <w:r w:rsidR="00AE495E" w:rsidRPr="00951AD0">
        <w:rPr>
          <w:rFonts w:asciiTheme="minorHAnsi" w:eastAsiaTheme="minorHAnsi" w:hAnsiTheme="minorHAnsi"/>
          <w:sz w:val="24"/>
          <w:lang w:eastAsia="en-US"/>
        </w:rPr>
        <w:t xml:space="preserve"> dzieci mających obowiązek przygotowania przedszkolnego, tak aby odległość z domu do placówki nie przekraczała 3</w:t>
      </w:r>
      <w:r w:rsidR="00656083" w:rsidRPr="00951AD0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472711">
        <w:rPr>
          <w:rFonts w:asciiTheme="minorHAnsi" w:eastAsiaTheme="minorHAnsi" w:hAnsiTheme="minorHAnsi"/>
          <w:sz w:val="24"/>
          <w:lang w:eastAsia="en-US"/>
        </w:rPr>
        <w:t xml:space="preserve">km.  </w:t>
      </w:r>
    </w:p>
    <w:p w:rsidR="006B1700" w:rsidRDefault="006B1700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951AD0">
        <w:rPr>
          <w:rFonts w:asciiTheme="minorHAnsi" w:eastAsiaTheme="minorHAnsi" w:hAnsiTheme="minorHAnsi"/>
          <w:sz w:val="24"/>
          <w:lang w:eastAsia="en-US"/>
        </w:rPr>
        <w:t xml:space="preserve">Analiza pozwoli skoncentrować wsparcie RPO na terenach, na których istnieją rzeczywiste deficyty w zakresie dostępności wychowania przedszkolnego. Obszary kwalifikujące się do wsparcia zostaną zidentyfikowane na podstawie stopnia upowszechnienia opieki przedszkolnej, zróżnicowań przestrzennych w dostępie do wychowania przedszkolnego, popytu na miejsca w Ośrodkach Wychowania Przedszkolnego, potencjału i prognoz demograficznych gminy. Analiza dostępności i poziomu upowszechnienia wychowania przedszkolnego w regionie pozwoli na lepsze ukierunkowanie przyszłych konkursów realizowanych w ramach </w:t>
      </w:r>
      <w:r w:rsidR="00364051">
        <w:rPr>
          <w:rFonts w:asciiTheme="minorHAnsi" w:eastAsiaTheme="minorHAnsi" w:hAnsiTheme="minorHAnsi"/>
          <w:sz w:val="24"/>
          <w:lang w:eastAsia="en-US"/>
        </w:rPr>
        <w:t>FEO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 na lata 20</w:t>
      </w:r>
      <w:r w:rsidR="00364051">
        <w:rPr>
          <w:rFonts w:asciiTheme="minorHAnsi" w:eastAsiaTheme="minorHAnsi" w:hAnsiTheme="minorHAnsi"/>
          <w:sz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lang w:eastAsia="en-US"/>
        </w:rPr>
        <w:t>-202</w:t>
      </w:r>
      <w:r w:rsidR="00364051">
        <w:rPr>
          <w:rFonts w:asciiTheme="minorHAnsi" w:eastAsiaTheme="minorHAnsi" w:hAnsiTheme="minorHAnsi"/>
          <w:sz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.   </w:t>
      </w:r>
    </w:p>
    <w:p w:rsidR="00F00B00" w:rsidRDefault="00F00B00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364051" w:rsidRDefault="0036405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364051" w:rsidRDefault="0036405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364051" w:rsidRDefault="0036405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364051" w:rsidRDefault="0036405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235066" w:rsidRDefault="00235066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235066" w:rsidRDefault="00235066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D90599" w:rsidRPr="00951AD0" w:rsidRDefault="00D90599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981326" w:rsidRPr="00D7482F" w:rsidRDefault="00981326" w:rsidP="00636A35">
      <w:pPr>
        <w:pStyle w:val="Nagwek1"/>
      </w:pPr>
      <w:bookmarkStart w:id="5" w:name="_Toc14257205"/>
      <w:bookmarkStart w:id="6" w:name="_Toc130209383"/>
      <w:r w:rsidRPr="00D7482F">
        <w:lastRenderedPageBreak/>
        <w:t>II. Uwagi metodyczne</w:t>
      </w:r>
      <w:bookmarkEnd w:id="5"/>
      <w:bookmarkEnd w:id="6"/>
    </w:p>
    <w:p w:rsidR="00981326" w:rsidRPr="00951AD0" w:rsidRDefault="00981326" w:rsidP="00951AD0">
      <w:pPr>
        <w:jc w:val="left"/>
        <w:rPr>
          <w:b/>
          <w:sz w:val="24"/>
          <w:szCs w:val="24"/>
        </w:rPr>
      </w:pPr>
      <w:r w:rsidRPr="00951AD0">
        <w:rPr>
          <w:b/>
          <w:sz w:val="24"/>
          <w:szCs w:val="24"/>
        </w:rPr>
        <w:t>Analizę przeprowadzono na podstawie:</w:t>
      </w:r>
    </w:p>
    <w:p w:rsidR="00981326" w:rsidRPr="006F128C" w:rsidRDefault="00981326" w:rsidP="00FA5398">
      <w:pPr>
        <w:pStyle w:val="Akapitzlist"/>
        <w:numPr>
          <w:ilvl w:val="0"/>
          <w:numId w:val="44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6F128C">
        <w:rPr>
          <w:b w:val="0"/>
          <w:color w:val="auto"/>
          <w:sz w:val="24"/>
          <w:szCs w:val="24"/>
        </w:rPr>
        <w:t xml:space="preserve">zapisów zawartych w dokumentach: krajowym </w:t>
      </w:r>
      <w:r w:rsidR="00FA5398">
        <w:rPr>
          <w:b w:val="0"/>
          <w:color w:val="auto"/>
          <w:sz w:val="24"/>
          <w:szCs w:val="24"/>
        </w:rPr>
        <w:t>u</w:t>
      </w:r>
      <w:r w:rsidR="00FA5398" w:rsidRPr="00FA5398">
        <w:rPr>
          <w:b w:val="0"/>
          <w:color w:val="auto"/>
          <w:sz w:val="24"/>
          <w:szCs w:val="24"/>
        </w:rPr>
        <w:t>stawy z 14 grudnia 2016 r. – Prawo oświatowe (tekst jedn.: Dz.U. z 2021 r. poz. 1082)</w:t>
      </w:r>
      <w:r w:rsidR="00FA5398">
        <w:rPr>
          <w:b w:val="0"/>
          <w:color w:val="auto"/>
          <w:sz w:val="24"/>
          <w:szCs w:val="24"/>
        </w:rPr>
        <w:t xml:space="preserve"> </w:t>
      </w:r>
      <w:r w:rsidRPr="006F128C">
        <w:rPr>
          <w:b w:val="0"/>
          <w:color w:val="auto"/>
          <w:sz w:val="24"/>
          <w:szCs w:val="24"/>
        </w:rPr>
        <w:t xml:space="preserve">oraz regionalnych dotyczących wdrażania </w:t>
      </w:r>
      <w:r w:rsidR="007A0640">
        <w:rPr>
          <w:b w:val="0"/>
          <w:color w:val="auto"/>
          <w:sz w:val="24"/>
          <w:szCs w:val="24"/>
        </w:rPr>
        <w:t>FEO</w:t>
      </w:r>
      <w:r w:rsidRPr="006F128C">
        <w:rPr>
          <w:b w:val="0"/>
          <w:color w:val="auto"/>
          <w:sz w:val="24"/>
          <w:szCs w:val="24"/>
        </w:rPr>
        <w:t xml:space="preserve"> WO 20</w:t>
      </w:r>
      <w:r w:rsidR="007A0640">
        <w:rPr>
          <w:b w:val="0"/>
          <w:color w:val="auto"/>
          <w:sz w:val="24"/>
          <w:szCs w:val="24"/>
        </w:rPr>
        <w:t>21</w:t>
      </w:r>
      <w:r w:rsidRPr="006F128C">
        <w:rPr>
          <w:b w:val="0"/>
          <w:color w:val="auto"/>
          <w:sz w:val="24"/>
          <w:szCs w:val="24"/>
        </w:rPr>
        <w:t>-202</w:t>
      </w:r>
      <w:r w:rsidR="007A0640">
        <w:rPr>
          <w:b w:val="0"/>
          <w:color w:val="auto"/>
          <w:sz w:val="24"/>
          <w:szCs w:val="24"/>
        </w:rPr>
        <w:t>7</w:t>
      </w:r>
      <w:r w:rsidRPr="006F128C">
        <w:rPr>
          <w:b w:val="0"/>
          <w:color w:val="auto"/>
          <w:sz w:val="24"/>
          <w:szCs w:val="24"/>
        </w:rPr>
        <w:t>;</w:t>
      </w:r>
      <w:r w:rsidR="006F128C" w:rsidRPr="006F128C">
        <w:rPr>
          <w:b w:val="0"/>
          <w:color w:val="auto"/>
        </w:rPr>
        <w:t xml:space="preserve"> </w:t>
      </w:r>
    </w:p>
    <w:p w:rsidR="00981326" w:rsidRDefault="006F128C" w:rsidP="00951AD0">
      <w:pPr>
        <w:pStyle w:val="Akapitzlist"/>
        <w:numPr>
          <w:ilvl w:val="0"/>
          <w:numId w:val="44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6F128C">
        <w:rPr>
          <w:b w:val="0"/>
          <w:color w:val="auto"/>
          <w:sz w:val="24"/>
          <w:szCs w:val="24"/>
        </w:rPr>
        <w:t xml:space="preserve">danych pozyskanych z </w:t>
      </w:r>
      <w:r w:rsidR="007C598E">
        <w:rPr>
          <w:b w:val="0"/>
          <w:color w:val="auto"/>
          <w:sz w:val="24"/>
          <w:szCs w:val="24"/>
        </w:rPr>
        <w:t>71</w:t>
      </w:r>
      <w:r w:rsidR="00981326" w:rsidRPr="006F128C">
        <w:rPr>
          <w:b w:val="0"/>
          <w:color w:val="auto"/>
          <w:sz w:val="24"/>
          <w:szCs w:val="24"/>
        </w:rPr>
        <w:t xml:space="preserve"> urzędów gmin województwa </w:t>
      </w:r>
      <w:r>
        <w:rPr>
          <w:b w:val="0"/>
          <w:color w:val="auto"/>
          <w:sz w:val="24"/>
          <w:szCs w:val="24"/>
        </w:rPr>
        <w:t xml:space="preserve">opolskiego </w:t>
      </w:r>
      <w:r w:rsidR="00981326" w:rsidRPr="006F128C">
        <w:rPr>
          <w:b w:val="0"/>
          <w:color w:val="auto"/>
          <w:sz w:val="24"/>
          <w:szCs w:val="24"/>
        </w:rPr>
        <w:t xml:space="preserve">w okresie </w:t>
      </w:r>
      <w:r w:rsidR="007C598E">
        <w:rPr>
          <w:b w:val="0"/>
          <w:color w:val="auto"/>
          <w:sz w:val="24"/>
          <w:szCs w:val="24"/>
        </w:rPr>
        <w:t>luty</w:t>
      </w:r>
      <w:r w:rsidRPr="006F128C">
        <w:rPr>
          <w:b w:val="0"/>
          <w:color w:val="auto"/>
          <w:sz w:val="24"/>
          <w:szCs w:val="24"/>
        </w:rPr>
        <w:t>-</w:t>
      </w:r>
      <w:r w:rsidR="007C598E">
        <w:rPr>
          <w:b w:val="0"/>
          <w:color w:val="auto"/>
          <w:sz w:val="24"/>
          <w:szCs w:val="24"/>
        </w:rPr>
        <w:t>ma</w:t>
      </w:r>
      <w:r w:rsidR="008E2CA2">
        <w:rPr>
          <w:b w:val="0"/>
          <w:color w:val="auto"/>
          <w:sz w:val="24"/>
          <w:szCs w:val="24"/>
        </w:rPr>
        <w:t>j</w:t>
      </w:r>
      <w:r>
        <w:rPr>
          <w:b w:val="0"/>
          <w:color w:val="auto"/>
          <w:sz w:val="24"/>
          <w:szCs w:val="24"/>
        </w:rPr>
        <w:t xml:space="preserve"> </w:t>
      </w:r>
      <w:r w:rsidR="000C2998">
        <w:rPr>
          <w:b w:val="0"/>
          <w:color w:val="auto"/>
          <w:sz w:val="24"/>
          <w:szCs w:val="24"/>
        </w:rPr>
        <w:t>20</w:t>
      </w:r>
      <w:r w:rsidR="007C598E">
        <w:rPr>
          <w:b w:val="0"/>
          <w:color w:val="auto"/>
          <w:sz w:val="24"/>
          <w:szCs w:val="24"/>
        </w:rPr>
        <w:t>23</w:t>
      </w:r>
      <w:r w:rsidR="000C2998">
        <w:rPr>
          <w:b w:val="0"/>
          <w:color w:val="auto"/>
          <w:sz w:val="24"/>
          <w:szCs w:val="24"/>
        </w:rPr>
        <w:t xml:space="preserve"> roku</w:t>
      </w:r>
      <w:r w:rsidR="00BF452D">
        <w:rPr>
          <w:b w:val="0"/>
          <w:color w:val="auto"/>
          <w:sz w:val="24"/>
          <w:szCs w:val="24"/>
        </w:rPr>
        <w:t xml:space="preserve"> </w:t>
      </w:r>
      <w:r w:rsidR="000C2998">
        <w:rPr>
          <w:b w:val="0"/>
          <w:color w:val="auto"/>
          <w:sz w:val="24"/>
          <w:szCs w:val="24"/>
        </w:rPr>
        <w:t>- stan na koniec 20</w:t>
      </w:r>
      <w:r w:rsidR="007C598E">
        <w:rPr>
          <w:b w:val="0"/>
          <w:color w:val="auto"/>
          <w:sz w:val="24"/>
          <w:szCs w:val="24"/>
        </w:rPr>
        <w:t>22</w:t>
      </w:r>
      <w:r w:rsidR="000C2998">
        <w:rPr>
          <w:b w:val="0"/>
          <w:color w:val="auto"/>
          <w:sz w:val="24"/>
          <w:szCs w:val="24"/>
        </w:rPr>
        <w:t xml:space="preserve"> </w:t>
      </w:r>
      <w:r w:rsidR="00981326" w:rsidRPr="006F128C">
        <w:rPr>
          <w:b w:val="0"/>
          <w:color w:val="auto"/>
          <w:sz w:val="24"/>
          <w:szCs w:val="24"/>
        </w:rPr>
        <w:t>roku</w:t>
      </w:r>
      <w:r w:rsidR="000A62C3">
        <w:rPr>
          <w:b w:val="0"/>
          <w:color w:val="auto"/>
          <w:sz w:val="24"/>
          <w:szCs w:val="24"/>
        </w:rPr>
        <w:t>;</w:t>
      </w:r>
    </w:p>
    <w:p w:rsidR="007A0640" w:rsidRPr="006F128C" w:rsidRDefault="007A0640" w:rsidP="007A0640">
      <w:pPr>
        <w:pStyle w:val="Akapitzlist"/>
        <w:numPr>
          <w:ilvl w:val="0"/>
          <w:numId w:val="44"/>
        </w:numPr>
        <w:spacing w:after="20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danych pozyskanych z G</w:t>
      </w:r>
      <w:r w:rsidR="004B6A1C">
        <w:rPr>
          <w:b w:val="0"/>
          <w:color w:val="auto"/>
          <w:sz w:val="24"/>
          <w:szCs w:val="24"/>
        </w:rPr>
        <w:t>łównego Urzędu Statystycznego</w:t>
      </w:r>
      <w:r>
        <w:rPr>
          <w:b w:val="0"/>
          <w:color w:val="auto"/>
          <w:sz w:val="24"/>
          <w:szCs w:val="24"/>
        </w:rPr>
        <w:t xml:space="preserve"> dot. </w:t>
      </w:r>
      <w:r w:rsidRPr="007A0640">
        <w:rPr>
          <w:b w:val="0"/>
          <w:color w:val="auto"/>
          <w:sz w:val="24"/>
          <w:szCs w:val="24"/>
        </w:rPr>
        <w:t>odset</w:t>
      </w:r>
      <w:r>
        <w:rPr>
          <w:b w:val="0"/>
          <w:color w:val="auto"/>
          <w:sz w:val="24"/>
          <w:szCs w:val="24"/>
        </w:rPr>
        <w:t>ka</w:t>
      </w:r>
      <w:r w:rsidRPr="007A0640">
        <w:rPr>
          <w:b w:val="0"/>
          <w:color w:val="auto"/>
          <w:sz w:val="24"/>
          <w:szCs w:val="24"/>
        </w:rPr>
        <w:t xml:space="preserve"> dzieci objętych wychowaniem przedszkolnym</w:t>
      </w:r>
      <w:r w:rsidR="0083077B">
        <w:rPr>
          <w:b w:val="0"/>
          <w:color w:val="auto"/>
          <w:sz w:val="24"/>
          <w:szCs w:val="24"/>
        </w:rPr>
        <w:t xml:space="preserve"> w </w:t>
      </w:r>
      <w:r>
        <w:rPr>
          <w:b w:val="0"/>
          <w:color w:val="auto"/>
          <w:sz w:val="24"/>
          <w:szCs w:val="24"/>
        </w:rPr>
        <w:t>poszczególnych gminach</w:t>
      </w:r>
      <w:r w:rsidR="000A62C3">
        <w:rPr>
          <w:b w:val="0"/>
          <w:color w:val="auto"/>
          <w:sz w:val="24"/>
          <w:szCs w:val="24"/>
        </w:rPr>
        <w:t xml:space="preserve"> w latach 2019 – 2021.</w:t>
      </w:r>
    </w:p>
    <w:p w:rsidR="00981326" w:rsidRPr="00951AD0" w:rsidRDefault="00981326" w:rsidP="00951AD0">
      <w:pPr>
        <w:jc w:val="left"/>
        <w:rPr>
          <w:b/>
          <w:sz w:val="24"/>
          <w:szCs w:val="24"/>
        </w:rPr>
      </w:pPr>
      <w:r w:rsidRPr="00951AD0">
        <w:rPr>
          <w:b/>
          <w:sz w:val="24"/>
          <w:szCs w:val="24"/>
        </w:rPr>
        <w:t>W celu właściwej interpretacji ninie</w:t>
      </w:r>
      <w:r w:rsidR="008F76D6">
        <w:rPr>
          <w:b/>
          <w:sz w:val="24"/>
          <w:szCs w:val="24"/>
        </w:rPr>
        <w:t>jszej analizy</w:t>
      </w:r>
      <w:r w:rsidRPr="00951AD0">
        <w:rPr>
          <w:b/>
          <w:sz w:val="24"/>
          <w:szCs w:val="24"/>
        </w:rPr>
        <w:t xml:space="preserve"> należy mieć na uwadze następujące uwarunkowania metodologiczne:</w:t>
      </w:r>
    </w:p>
    <w:p w:rsidR="00981326" w:rsidRPr="00F85608" w:rsidRDefault="00981326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rekrutacja do </w:t>
      </w:r>
      <w:r w:rsidR="009D318C" w:rsidRPr="00F85608">
        <w:rPr>
          <w:b w:val="0"/>
          <w:color w:val="auto"/>
          <w:sz w:val="24"/>
          <w:szCs w:val="24"/>
        </w:rPr>
        <w:t>przedszkoli</w:t>
      </w:r>
      <w:r w:rsidRPr="00F85608">
        <w:rPr>
          <w:b w:val="0"/>
          <w:color w:val="auto"/>
          <w:sz w:val="24"/>
          <w:szCs w:val="24"/>
        </w:rPr>
        <w:t xml:space="preserve"> prowadzona jest </w:t>
      </w:r>
      <w:r w:rsidR="009D318C" w:rsidRPr="00F85608">
        <w:rPr>
          <w:b w:val="0"/>
          <w:color w:val="auto"/>
          <w:sz w:val="24"/>
          <w:szCs w:val="24"/>
        </w:rPr>
        <w:t>raz w roku</w:t>
      </w:r>
      <w:r w:rsidRPr="00F85608">
        <w:rPr>
          <w:b w:val="0"/>
          <w:color w:val="auto"/>
          <w:sz w:val="24"/>
          <w:szCs w:val="24"/>
        </w:rPr>
        <w:t xml:space="preserve"> (co oznacza </w:t>
      </w:r>
      <w:r w:rsidR="009D318C" w:rsidRPr="00F85608">
        <w:rPr>
          <w:b w:val="0"/>
          <w:color w:val="auto"/>
          <w:sz w:val="24"/>
          <w:szCs w:val="24"/>
        </w:rPr>
        <w:t>przyjmowanie nowych dzieci wraz z rozpoczęciem roku szkolnego we wrześniu</w:t>
      </w:r>
      <w:r w:rsidRPr="00F85608">
        <w:rPr>
          <w:b w:val="0"/>
          <w:color w:val="auto"/>
          <w:sz w:val="24"/>
          <w:szCs w:val="24"/>
        </w:rPr>
        <w:t>);</w:t>
      </w:r>
    </w:p>
    <w:p w:rsidR="00981326" w:rsidRPr="00F85608" w:rsidRDefault="00981326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>dane ewidencyjne dotyczące stanu ludności często nie obrazują rzeczywistej liczby ludności zamieszkującej gminę. W gminach, na terenie których występuje ujemne saldo migracji zagranicznych, w przypadku niedopełnienia przez obywatela formalności</w:t>
      </w:r>
      <w:r w:rsidR="008F76D6">
        <w:rPr>
          <w:b w:val="0"/>
          <w:color w:val="auto"/>
          <w:sz w:val="24"/>
          <w:szCs w:val="24"/>
        </w:rPr>
        <w:t xml:space="preserve"> związanych z wymeldowaniem się</w:t>
      </w:r>
      <w:r w:rsidRPr="00F85608">
        <w:rPr>
          <w:b w:val="0"/>
          <w:color w:val="auto"/>
          <w:sz w:val="24"/>
          <w:szCs w:val="24"/>
        </w:rPr>
        <w:t xml:space="preserve"> dane te będą zawyżone, co może fałszować wskaźniki bazując</w:t>
      </w:r>
      <w:r w:rsidR="004F2492">
        <w:rPr>
          <w:b w:val="0"/>
          <w:color w:val="auto"/>
          <w:sz w:val="24"/>
          <w:szCs w:val="24"/>
        </w:rPr>
        <w:t>e</w:t>
      </w:r>
      <w:r w:rsidRPr="00F85608">
        <w:rPr>
          <w:b w:val="0"/>
          <w:color w:val="auto"/>
          <w:sz w:val="24"/>
          <w:szCs w:val="24"/>
        </w:rPr>
        <w:t xml:space="preserve"> na nich;</w:t>
      </w:r>
    </w:p>
    <w:p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dane </w:t>
      </w:r>
      <w:r w:rsidR="008F76D6">
        <w:rPr>
          <w:b w:val="0"/>
          <w:color w:val="auto"/>
          <w:sz w:val="24"/>
          <w:szCs w:val="24"/>
        </w:rPr>
        <w:t>pozyskane</w:t>
      </w:r>
      <w:r w:rsidRPr="00F85608">
        <w:rPr>
          <w:b w:val="0"/>
          <w:color w:val="auto"/>
          <w:sz w:val="24"/>
          <w:szCs w:val="24"/>
        </w:rPr>
        <w:t xml:space="preserve"> z </w:t>
      </w:r>
      <w:r w:rsidR="00A534FB">
        <w:rPr>
          <w:b w:val="0"/>
          <w:color w:val="auto"/>
          <w:sz w:val="24"/>
          <w:szCs w:val="24"/>
        </w:rPr>
        <w:t>71</w:t>
      </w:r>
      <w:r w:rsidRPr="00F85608">
        <w:rPr>
          <w:b w:val="0"/>
          <w:color w:val="auto"/>
          <w:sz w:val="24"/>
          <w:szCs w:val="24"/>
        </w:rPr>
        <w:t xml:space="preserve"> gmin pod kątem dostępności miejsc wychowania przedszkolnego uwzględniają opiekę przedszkolną nad dziećmi w wieku 2</w:t>
      </w:r>
      <w:r w:rsidR="004F2492">
        <w:rPr>
          <w:b w:val="0"/>
          <w:color w:val="auto"/>
          <w:sz w:val="24"/>
          <w:szCs w:val="24"/>
        </w:rPr>
        <w:t>,5</w:t>
      </w:r>
      <w:r w:rsidRPr="00F85608">
        <w:rPr>
          <w:b w:val="0"/>
          <w:color w:val="auto"/>
          <w:sz w:val="24"/>
          <w:szCs w:val="24"/>
        </w:rPr>
        <w:t>–7 lat w odniesieniu do lat szkolnych 20</w:t>
      </w:r>
      <w:r w:rsidR="00312BD0">
        <w:rPr>
          <w:b w:val="0"/>
          <w:color w:val="auto"/>
          <w:sz w:val="24"/>
          <w:szCs w:val="24"/>
        </w:rPr>
        <w:t>21/2022</w:t>
      </w:r>
      <w:r w:rsidRPr="00F85608">
        <w:rPr>
          <w:b w:val="0"/>
          <w:color w:val="auto"/>
          <w:sz w:val="24"/>
          <w:szCs w:val="24"/>
        </w:rPr>
        <w:t xml:space="preserve"> oraz 20</w:t>
      </w:r>
      <w:r w:rsidR="00312BD0">
        <w:rPr>
          <w:b w:val="0"/>
          <w:color w:val="auto"/>
          <w:sz w:val="24"/>
          <w:szCs w:val="24"/>
        </w:rPr>
        <w:t>22</w:t>
      </w:r>
      <w:r w:rsidRPr="00F85608">
        <w:rPr>
          <w:b w:val="0"/>
          <w:color w:val="auto"/>
          <w:sz w:val="24"/>
          <w:szCs w:val="24"/>
        </w:rPr>
        <w:t>/20</w:t>
      </w:r>
      <w:r w:rsidR="00312BD0">
        <w:rPr>
          <w:b w:val="0"/>
          <w:color w:val="auto"/>
          <w:sz w:val="24"/>
          <w:szCs w:val="24"/>
        </w:rPr>
        <w:t>23</w:t>
      </w:r>
      <w:r w:rsidRPr="00F85608">
        <w:rPr>
          <w:b w:val="0"/>
          <w:color w:val="auto"/>
          <w:sz w:val="24"/>
          <w:szCs w:val="24"/>
        </w:rPr>
        <w:t>. W ramach prognozy zapotrzebowania na miejsca o</w:t>
      </w:r>
      <w:r w:rsidR="008F76D6">
        <w:rPr>
          <w:b w:val="0"/>
          <w:color w:val="auto"/>
          <w:sz w:val="24"/>
          <w:szCs w:val="24"/>
        </w:rPr>
        <w:t>pieki w OWP w przyszłych latach</w:t>
      </w:r>
      <w:r w:rsidRPr="00F85608">
        <w:rPr>
          <w:b w:val="0"/>
          <w:color w:val="auto"/>
          <w:sz w:val="24"/>
          <w:szCs w:val="24"/>
        </w:rPr>
        <w:t xml:space="preserve"> analiza dotyczy grupy dzieci w wieku 3-6 lat;</w:t>
      </w:r>
    </w:p>
    <w:p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>OWP czyli Ośrodki Wychowania Przedszkolnego obejmują przedszkola publiczne,</w:t>
      </w:r>
      <w:r w:rsidR="000A62C3">
        <w:rPr>
          <w:b w:val="0"/>
          <w:color w:val="auto"/>
          <w:sz w:val="24"/>
          <w:szCs w:val="24"/>
        </w:rPr>
        <w:t xml:space="preserve"> niepubliczne,</w:t>
      </w:r>
      <w:r w:rsidRPr="00F85608">
        <w:rPr>
          <w:b w:val="0"/>
          <w:color w:val="auto"/>
          <w:sz w:val="24"/>
          <w:szCs w:val="24"/>
        </w:rPr>
        <w:t xml:space="preserve"> inne formy wychowania przedszkolnego, a także oddziały przedszkolne w szkołach podstawowych. Sieć OWP powinna zapewniać</w:t>
      </w:r>
      <w:r w:rsidR="008F76D6">
        <w:rPr>
          <w:b w:val="0"/>
          <w:color w:val="auto"/>
          <w:sz w:val="24"/>
          <w:szCs w:val="24"/>
        </w:rPr>
        <w:t xml:space="preserve"> wszystkim uprawnionym dzieciom zamieszkałym na obszarze gminy</w:t>
      </w:r>
      <w:r w:rsidRPr="00F85608">
        <w:rPr>
          <w:b w:val="0"/>
          <w:color w:val="auto"/>
          <w:sz w:val="24"/>
          <w:szCs w:val="24"/>
        </w:rPr>
        <w:t xml:space="preserve"> możliwość korzystania z wychowania przedszkolnego. Gminy mają także możliwość skorzystania z zasobów, którymi dys</w:t>
      </w:r>
      <w:r w:rsidR="004F209E">
        <w:rPr>
          <w:b w:val="0"/>
          <w:color w:val="auto"/>
          <w:sz w:val="24"/>
          <w:szCs w:val="24"/>
        </w:rPr>
        <w:t>ponują przedszkola niepubliczne</w:t>
      </w:r>
      <w:r w:rsidRPr="00F85608">
        <w:rPr>
          <w:b w:val="0"/>
          <w:color w:val="auto"/>
          <w:sz w:val="24"/>
          <w:szCs w:val="24"/>
        </w:rPr>
        <w:t>;</w:t>
      </w:r>
    </w:p>
    <w:p w:rsidR="00312BD0" w:rsidRDefault="00406791" w:rsidP="00312B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g</w:t>
      </w:r>
      <w:r w:rsidR="004D6559" w:rsidRPr="00F85608">
        <w:rPr>
          <w:b w:val="0"/>
          <w:color w:val="auto"/>
          <w:sz w:val="24"/>
          <w:szCs w:val="24"/>
        </w:rPr>
        <w:t>miny</w:t>
      </w:r>
      <w:r>
        <w:rPr>
          <w:b w:val="0"/>
          <w:color w:val="auto"/>
          <w:sz w:val="24"/>
          <w:szCs w:val="24"/>
        </w:rPr>
        <w:t>,</w:t>
      </w:r>
      <w:r w:rsidR="004D6559" w:rsidRPr="00F85608">
        <w:rPr>
          <w:b w:val="0"/>
          <w:color w:val="auto"/>
          <w:sz w:val="24"/>
          <w:szCs w:val="24"/>
        </w:rPr>
        <w:t xml:space="preserve"> przekazując informacje dotyczące prognoz w zakresie liczby dzieci oraz </w:t>
      </w:r>
      <w:r w:rsidR="00312BD0">
        <w:rPr>
          <w:b w:val="0"/>
          <w:color w:val="auto"/>
          <w:sz w:val="24"/>
          <w:szCs w:val="24"/>
        </w:rPr>
        <w:t>miejsc</w:t>
      </w:r>
      <w:r w:rsidR="004D6559" w:rsidRPr="00F85608">
        <w:rPr>
          <w:b w:val="0"/>
          <w:color w:val="auto"/>
          <w:sz w:val="24"/>
          <w:szCs w:val="24"/>
        </w:rPr>
        <w:t xml:space="preserve"> opieki nad dziećmi w ośrodkach wychowania przedszkolnego</w:t>
      </w:r>
      <w:r>
        <w:rPr>
          <w:b w:val="0"/>
          <w:color w:val="auto"/>
          <w:sz w:val="24"/>
          <w:szCs w:val="24"/>
        </w:rPr>
        <w:t>,</w:t>
      </w:r>
      <w:r w:rsidR="004D6559" w:rsidRPr="00F85608">
        <w:rPr>
          <w:b w:val="0"/>
          <w:color w:val="auto"/>
          <w:sz w:val="24"/>
          <w:szCs w:val="24"/>
        </w:rPr>
        <w:t xml:space="preserve"> stosowały częściowo subiektywne podejście;</w:t>
      </w:r>
    </w:p>
    <w:p w:rsidR="00952B79" w:rsidRPr="00952B79" w:rsidRDefault="00324639" w:rsidP="00952B79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w</w:t>
      </w:r>
      <w:r w:rsidRPr="00324639">
        <w:rPr>
          <w:b w:val="0"/>
          <w:color w:val="auto"/>
          <w:sz w:val="24"/>
          <w:szCs w:val="24"/>
        </w:rPr>
        <w:t xml:space="preserve"> roku szkolnym 2021/2022 liczbę dzieci w oddziale przedszkolnym można było zwiększyć do 28 dzieci, jeżeli zwiększenie dotyczyło przyjęcia dzieci pochodzących z Ukrainy. Regulacje te miały obowiązywać do końca roku szkolnego 2021/2022, ale poprzez uzupełnienie przepisów </w:t>
      </w:r>
      <w:r w:rsidR="006547CB">
        <w:rPr>
          <w:b w:val="0"/>
          <w:color w:val="auto"/>
          <w:sz w:val="24"/>
          <w:szCs w:val="24"/>
        </w:rPr>
        <w:t>Rozporządzenia</w:t>
      </w:r>
      <w:r w:rsidR="006547CB" w:rsidRPr="006547CB">
        <w:rPr>
          <w:b w:val="0"/>
          <w:color w:val="auto"/>
          <w:sz w:val="24"/>
          <w:szCs w:val="24"/>
        </w:rPr>
        <w:t xml:space="preserve"> Ministra Edukacji i Nauki z 21 marca 2022 r. w sprawie organizacji kształcenia, wychowania i opieki dzieci i młodzieży będących obywatelami Ukrainy (Dz.U. z 2022 r. poz. 645 ze zm</w:t>
      </w:r>
      <w:r w:rsidR="006547CB">
        <w:rPr>
          <w:b w:val="0"/>
          <w:color w:val="auto"/>
          <w:sz w:val="24"/>
          <w:szCs w:val="24"/>
        </w:rPr>
        <w:t>.)</w:t>
      </w:r>
      <w:r w:rsidRPr="00324639">
        <w:rPr>
          <w:b w:val="0"/>
          <w:color w:val="auto"/>
          <w:sz w:val="24"/>
          <w:szCs w:val="24"/>
        </w:rPr>
        <w:t xml:space="preserve"> dzieci pochodzące z Ukrainy mogą kontynuować pobyt w przedszkolu do ukońc</w:t>
      </w:r>
      <w:r w:rsidR="00952B79">
        <w:rPr>
          <w:b w:val="0"/>
          <w:color w:val="auto"/>
          <w:sz w:val="24"/>
          <w:szCs w:val="24"/>
        </w:rPr>
        <w:t>zenia wychowania przedszkolnego, n</w:t>
      </w:r>
      <w:r w:rsidR="00952B79" w:rsidRPr="00952B79">
        <w:rPr>
          <w:b w:val="0"/>
          <w:color w:val="auto"/>
          <w:sz w:val="24"/>
          <w:szCs w:val="24"/>
        </w:rPr>
        <w:t xml:space="preserve">ie wprowadzono jednak </w:t>
      </w:r>
      <w:r w:rsidR="00952B79" w:rsidRPr="00952B79">
        <w:rPr>
          <w:b w:val="0"/>
          <w:color w:val="auto"/>
          <w:sz w:val="24"/>
          <w:szCs w:val="24"/>
        </w:rPr>
        <w:lastRenderedPageBreak/>
        <w:t>zapisów, które umożliwiałyby zwiększanie liczebności oddzia</w:t>
      </w:r>
      <w:r w:rsidR="00952B79">
        <w:rPr>
          <w:b w:val="0"/>
          <w:color w:val="auto"/>
          <w:sz w:val="24"/>
          <w:szCs w:val="24"/>
        </w:rPr>
        <w:t>łu o dzieci z Ukrainy również w </w:t>
      </w:r>
      <w:r w:rsidR="00952B79" w:rsidRPr="00952B79">
        <w:rPr>
          <w:b w:val="0"/>
          <w:color w:val="auto"/>
          <w:sz w:val="24"/>
          <w:szCs w:val="24"/>
        </w:rPr>
        <w:t>roku szkolnym 2023/2024</w:t>
      </w:r>
      <w:r w:rsidR="00952B79">
        <w:rPr>
          <w:b w:val="0"/>
          <w:color w:val="auto"/>
          <w:sz w:val="24"/>
          <w:szCs w:val="24"/>
        </w:rPr>
        <w:t xml:space="preserve"> i kolejnych;</w:t>
      </w:r>
    </w:p>
    <w:p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zgodnie z przyjętymi założeniami analitycznymi niniejsza analiza nie uwzględnia podziału na poszczególne formy wychowania przedszkolnego. Tym samym pozyskane dane analizowane są w sposób łączny (z wyłączeniem podziału wskazanego </w:t>
      </w:r>
      <w:r w:rsidR="00952B79">
        <w:rPr>
          <w:b w:val="0"/>
          <w:color w:val="auto"/>
          <w:sz w:val="24"/>
          <w:szCs w:val="24"/>
        </w:rPr>
        <w:t>w ustawie o systemie oświaty) i </w:t>
      </w:r>
      <w:r w:rsidRPr="00F85608">
        <w:rPr>
          <w:b w:val="0"/>
          <w:color w:val="auto"/>
          <w:sz w:val="24"/>
          <w:szCs w:val="24"/>
        </w:rPr>
        <w:t>odnoszą się do ośrodków wychowania przedszkolnego ogółem;</w:t>
      </w:r>
    </w:p>
    <w:p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>realizacja niniejszej analizy wyłącznie pod kątem danych ilościowych, bez jednoczesnego uwzględnienia badań jakościowych, uniemożliwia wnioskowanie w pełnym zakresie, w tym pogłębienie kwestii związanych z przyczynami zmian np. pod kątem ilości funkcjonujących w regionie OWP;</w:t>
      </w:r>
    </w:p>
    <w:p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w prognozie dotyczącej zapotrzebowania na miejsca w OWP do wyliczenia </w:t>
      </w:r>
      <w:r w:rsidR="00EC0099">
        <w:rPr>
          <w:b w:val="0"/>
          <w:color w:val="auto"/>
          <w:sz w:val="24"/>
          <w:szCs w:val="24"/>
        </w:rPr>
        <w:t>w</w:t>
      </w:r>
      <w:r w:rsidRPr="00F85608">
        <w:rPr>
          <w:b w:val="0"/>
          <w:color w:val="auto"/>
          <w:sz w:val="24"/>
          <w:szCs w:val="24"/>
        </w:rPr>
        <w:t xml:space="preserve">olnych/brakujących miejsc w latach szkolnych wykorzystano odsetek dzieci w wieku 3-6 lat objętych wychowaniem przedszkolnym (średnia arytmetyczna z lat </w:t>
      </w:r>
      <w:r w:rsidR="00A429A4">
        <w:rPr>
          <w:b w:val="0"/>
          <w:color w:val="auto"/>
          <w:sz w:val="24"/>
          <w:szCs w:val="24"/>
        </w:rPr>
        <w:t>20</w:t>
      </w:r>
      <w:r w:rsidR="007C598E">
        <w:rPr>
          <w:b w:val="0"/>
          <w:color w:val="auto"/>
          <w:sz w:val="24"/>
          <w:szCs w:val="24"/>
        </w:rPr>
        <w:t>19</w:t>
      </w:r>
      <w:r w:rsidR="00A429A4">
        <w:rPr>
          <w:b w:val="0"/>
          <w:color w:val="auto"/>
          <w:sz w:val="24"/>
          <w:szCs w:val="24"/>
        </w:rPr>
        <w:t>-20</w:t>
      </w:r>
      <w:r w:rsidR="007C598E">
        <w:rPr>
          <w:b w:val="0"/>
          <w:color w:val="auto"/>
          <w:sz w:val="24"/>
          <w:szCs w:val="24"/>
        </w:rPr>
        <w:t>21</w:t>
      </w:r>
      <w:r w:rsidRPr="00F85608">
        <w:rPr>
          <w:b w:val="0"/>
          <w:color w:val="auto"/>
          <w:sz w:val="24"/>
          <w:szCs w:val="24"/>
        </w:rPr>
        <w:t>)</w:t>
      </w:r>
      <w:r w:rsidR="000A62C3">
        <w:rPr>
          <w:b w:val="0"/>
          <w:color w:val="auto"/>
          <w:sz w:val="24"/>
          <w:szCs w:val="24"/>
        </w:rPr>
        <w:t xml:space="preserve"> zgodnie z danymi </w:t>
      </w:r>
      <w:r w:rsidR="004B6A1C">
        <w:rPr>
          <w:b w:val="0"/>
          <w:color w:val="auto"/>
          <w:sz w:val="24"/>
          <w:szCs w:val="24"/>
        </w:rPr>
        <w:t>GUS</w:t>
      </w:r>
      <w:r w:rsidR="00B80CC9">
        <w:rPr>
          <w:b w:val="0"/>
          <w:color w:val="auto"/>
          <w:sz w:val="24"/>
          <w:szCs w:val="24"/>
        </w:rPr>
        <w:t>;</w:t>
      </w:r>
    </w:p>
    <w:p w:rsidR="00640D8C" w:rsidRDefault="004D6559" w:rsidP="004B6A1C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zgodnie z zapisami ustawy </w:t>
      </w:r>
      <w:r w:rsidR="001A7964">
        <w:rPr>
          <w:b w:val="0"/>
          <w:color w:val="auto"/>
          <w:sz w:val="24"/>
          <w:szCs w:val="24"/>
        </w:rPr>
        <w:t>o Prawie oświatowym</w:t>
      </w:r>
      <w:r w:rsidRPr="00F85608">
        <w:rPr>
          <w:b w:val="0"/>
          <w:color w:val="auto"/>
          <w:sz w:val="24"/>
          <w:szCs w:val="24"/>
        </w:rPr>
        <w:t xml:space="preserve"> </w:t>
      </w:r>
      <w:r w:rsidR="00EA728E">
        <w:rPr>
          <w:b w:val="0"/>
          <w:color w:val="auto"/>
          <w:sz w:val="24"/>
          <w:szCs w:val="24"/>
        </w:rPr>
        <w:t>(</w:t>
      </w:r>
      <w:r w:rsidR="004B6A1C" w:rsidRPr="004B6A1C">
        <w:rPr>
          <w:b w:val="0"/>
          <w:color w:val="auto"/>
          <w:sz w:val="24"/>
          <w:szCs w:val="24"/>
        </w:rPr>
        <w:t xml:space="preserve">tekst jedn. Dz.U. z 2022 r., poz. </w:t>
      </w:r>
      <w:r w:rsidR="0029698E">
        <w:rPr>
          <w:b w:val="0"/>
          <w:color w:val="auto"/>
          <w:sz w:val="24"/>
          <w:szCs w:val="24"/>
        </w:rPr>
        <w:t>1082</w:t>
      </w:r>
      <w:r w:rsidR="004B6A1C" w:rsidRPr="004B6A1C">
        <w:rPr>
          <w:b w:val="0"/>
          <w:color w:val="auto"/>
          <w:sz w:val="24"/>
          <w:szCs w:val="24"/>
        </w:rPr>
        <w:t xml:space="preserve"> </w:t>
      </w:r>
      <w:r w:rsidR="0029698E">
        <w:rPr>
          <w:b w:val="0"/>
          <w:color w:val="auto"/>
          <w:sz w:val="24"/>
          <w:szCs w:val="24"/>
        </w:rPr>
        <w:t xml:space="preserve">ze </w:t>
      </w:r>
      <w:r w:rsidR="004B6A1C" w:rsidRPr="004B6A1C">
        <w:rPr>
          <w:b w:val="0"/>
          <w:color w:val="auto"/>
          <w:sz w:val="24"/>
          <w:szCs w:val="24"/>
        </w:rPr>
        <w:t>zm.</w:t>
      </w:r>
      <w:r w:rsidR="004B6A1C">
        <w:rPr>
          <w:b w:val="0"/>
          <w:color w:val="auto"/>
          <w:sz w:val="24"/>
          <w:szCs w:val="24"/>
        </w:rPr>
        <w:t xml:space="preserve">) </w:t>
      </w:r>
      <w:r w:rsidRPr="00F85608">
        <w:rPr>
          <w:b w:val="0"/>
          <w:color w:val="auto"/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</w:t>
      </w:r>
      <w:r w:rsidR="00640D8C">
        <w:rPr>
          <w:b w:val="0"/>
          <w:color w:val="auto"/>
          <w:sz w:val="24"/>
          <w:szCs w:val="24"/>
        </w:rPr>
        <w:t>;</w:t>
      </w:r>
    </w:p>
    <w:p w:rsidR="006B1700" w:rsidRPr="00F85608" w:rsidRDefault="00640D8C" w:rsidP="004B6A1C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w</w:t>
      </w:r>
      <w:r w:rsidR="004D6559" w:rsidRPr="00F85608">
        <w:rPr>
          <w:b w:val="0"/>
          <w:color w:val="auto"/>
          <w:sz w:val="24"/>
          <w:szCs w:val="24"/>
        </w:rPr>
        <w:t xml:space="preserve"> szczególnie uzasadnionych przypadkach wychowaniem przedszkolnym może także zostać objęte dziecko, które ukończyło 2,5 roku</w:t>
      </w:r>
      <w:r>
        <w:rPr>
          <w:b w:val="0"/>
          <w:color w:val="auto"/>
          <w:sz w:val="24"/>
          <w:szCs w:val="24"/>
        </w:rPr>
        <w:t>.</w:t>
      </w:r>
      <w:r w:rsidR="004D6559" w:rsidRPr="00F85608">
        <w:rPr>
          <w:b w:val="0"/>
          <w:color w:val="auto"/>
          <w:sz w:val="24"/>
          <w:szCs w:val="24"/>
        </w:rPr>
        <w:t xml:space="preserve"> Aktualizacja ww. ustawy wprowadziła obowiązek przedszkolny dla dziecka 6-letniego oraz prawo do korzystania z wychowania przedszkolnego dla dziecka w wieku od 3 do 5 lat. Obowiązek odbycia rocznego przygotowania przedszkolnego może odbyć się w: przedszkolu, oddziale przedszkolnym przy szkole podstawowej lub w innej formie wychowania przedszkolnego;</w:t>
      </w:r>
    </w:p>
    <w:p w:rsidR="004D6559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dane zebrane w tabelach mogą nie sumować się do 100% z uwagi na zaokrąglenia, w zależności od potrzeby prezentowane są w stopniu szczegółowości do poziomu NTS5 (gminy). </w:t>
      </w:r>
    </w:p>
    <w:p w:rsidR="00BF452D" w:rsidRDefault="00BF452D" w:rsidP="006450FB">
      <w:pPr>
        <w:spacing w:before="120" w:line="240" w:lineRule="auto"/>
      </w:pPr>
    </w:p>
    <w:p w:rsidR="00D14AC1" w:rsidRDefault="00492E87" w:rsidP="00BF452D">
      <w:pPr>
        <w:pStyle w:val="Nagwek1"/>
      </w:pPr>
      <w:bookmarkStart w:id="7" w:name="_Toc130209384"/>
      <w:r w:rsidRPr="00D14AC1">
        <w:t>III</w:t>
      </w:r>
      <w:r w:rsidR="00634C9B" w:rsidRPr="00D14AC1">
        <w:t>.</w:t>
      </w:r>
      <w:r w:rsidR="00634C9B" w:rsidRPr="00D14AC1">
        <w:tab/>
      </w:r>
      <w:r w:rsidR="007B7CDB" w:rsidRPr="00D14AC1">
        <w:t>Wychowanie przedszkolne</w:t>
      </w:r>
      <w:r w:rsidR="00BF452D">
        <w:t xml:space="preserve"> </w:t>
      </w:r>
      <w:r w:rsidR="00634C9B" w:rsidRPr="00D14AC1">
        <w:t xml:space="preserve">na podstawie </w:t>
      </w:r>
      <w:r w:rsidR="00C7344E" w:rsidRPr="00D14AC1">
        <w:t>danych przekazanych przez</w:t>
      </w:r>
      <w:r w:rsidR="00196A77" w:rsidRPr="00D14AC1">
        <w:t xml:space="preserve"> </w:t>
      </w:r>
      <w:r w:rsidR="001D1029" w:rsidRPr="00D14AC1">
        <w:t>gmin</w:t>
      </w:r>
      <w:r w:rsidR="00C7344E" w:rsidRPr="00D14AC1">
        <w:t>y</w:t>
      </w:r>
      <w:bookmarkEnd w:id="7"/>
    </w:p>
    <w:p w:rsidR="00C7344E" w:rsidRPr="00D14AC1" w:rsidRDefault="00C7344E" w:rsidP="00636A35">
      <w:pPr>
        <w:pStyle w:val="Nagwek9"/>
      </w:pPr>
      <w:r w:rsidRPr="00D14AC1">
        <w:t xml:space="preserve">Liczba dzieci w wieku </w:t>
      </w:r>
      <w:r w:rsidR="007B7CDB" w:rsidRPr="00D14AC1">
        <w:t>przedszkolnym</w:t>
      </w:r>
    </w:p>
    <w:p w:rsidR="00304F4D" w:rsidRDefault="00ED56C1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W 20</w:t>
      </w:r>
      <w:r w:rsidR="000B69DC">
        <w:rPr>
          <w:rFonts w:asciiTheme="minorHAnsi" w:eastAsiaTheme="minorHAnsi" w:hAnsiTheme="minorHAnsi"/>
          <w:sz w:val="24"/>
          <w:lang w:eastAsia="en-US"/>
        </w:rPr>
        <w:t>22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roku łączna liczba dzieci w wieku od 2 do 7 lat w </w:t>
      </w:r>
      <w:r w:rsidR="000B69DC">
        <w:rPr>
          <w:rFonts w:asciiTheme="minorHAnsi" w:eastAsiaTheme="minorHAnsi" w:hAnsiTheme="minorHAnsi"/>
          <w:sz w:val="24"/>
          <w:lang w:eastAsia="en-US"/>
        </w:rPr>
        <w:t>regionie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kształtowała się na poziomie </w:t>
      </w:r>
      <w:r w:rsidR="007D750F">
        <w:rPr>
          <w:rFonts w:asciiTheme="minorHAnsi" w:eastAsiaTheme="minorHAnsi" w:hAnsiTheme="minorHAnsi"/>
          <w:sz w:val="24"/>
          <w:lang w:eastAsia="en-US"/>
        </w:rPr>
        <w:t>51</w:t>
      </w:r>
      <w:r w:rsidR="00BE4DD2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7D750F">
        <w:rPr>
          <w:rFonts w:asciiTheme="minorHAnsi" w:eastAsiaTheme="minorHAnsi" w:hAnsiTheme="minorHAnsi"/>
          <w:sz w:val="24"/>
          <w:lang w:eastAsia="en-US"/>
        </w:rPr>
        <w:t>8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tys., z czego</w:t>
      </w:r>
      <w:r w:rsidR="00BE4DD2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7D750F">
        <w:rPr>
          <w:rFonts w:asciiTheme="minorHAnsi" w:eastAsiaTheme="minorHAnsi" w:hAnsiTheme="minorHAnsi"/>
          <w:sz w:val="24"/>
          <w:lang w:eastAsia="en-US"/>
        </w:rPr>
        <w:t>35</w:t>
      </w:r>
      <w:r w:rsidR="004974D7">
        <w:rPr>
          <w:rFonts w:asciiTheme="minorHAnsi" w:eastAsiaTheme="minorHAnsi" w:hAnsiTheme="minorHAnsi"/>
          <w:sz w:val="24"/>
          <w:lang w:eastAsia="en-US"/>
        </w:rPr>
        <w:t>,</w:t>
      </w:r>
      <w:r w:rsidR="007D750F">
        <w:rPr>
          <w:rFonts w:asciiTheme="minorHAnsi" w:eastAsiaTheme="minorHAnsi" w:hAnsiTheme="minorHAnsi"/>
          <w:sz w:val="24"/>
          <w:lang w:eastAsia="en-US"/>
        </w:rPr>
        <w:t>2</w:t>
      </w:r>
      <w:r w:rsidR="0098255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tys. to dzieci w wieku 3-6 lat. </w:t>
      </w:r>
      <w:r w:rsidR="002F3493" w:rsidRPr="00D14AC1">
        <w:rPr>
          <w:rFonts w:asciiTheme="minorHAnsi" w:eastAsiaTheme="minorHAnsi" w:hAnsiTheme="minorHAnsi"/>
          <w:sz w:val="24"/>
          <w:lang w:eastAsia="en-US"/>
        </w:rPr>
        <w:t xml:space="preserve">Największą liczbę dzieci </w:t>
      </w:r>
      <w:r w:rsidR="007B27F1" w:rsidRPr="00D14AC1">
        <w:rPr>
          <w:rFonts w:asciiTheme="minorHAnsi" w:eastAsiaTheme="minorHAnsi" w:hAnsiTheme="minorHAnsi"/>
          <w:sz w:val="24"/>
          <w:lang w:eastAsia="en-US"/>
        </w:rPr>
        <w:t xml:space="preserve">w wieku 2-7 lat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(powyżej 1</w:t>
      </w:r>
      <w:r w:rsidR="00EA728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000) odnotowano w 1</w:t>
      </w:r>
      <w:r w:rsidR="007D750F">
        <w:rPr>
          <w:rFonts w:asciiTheme="minorHAnsi" w:eastAsiaTheme="minorHAnsi" w:hAnsiTheme="minorHAnsi"/>
          <w:sz w:val="24"/>
          <w:lang w:eastAsia="en-US"/>
        </w:rPr>
        <w:t>2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gminach, </w:t>
      </w:r>
      <w:r w:rsidR="00BF452D">
        <w:rPr>
          <w:rFonts w:asciiTheme="minorHAnsi" w:eastAsiaTheme="minorHAnsi" w:hAnsiTheme="minorHAnsi"/>
          <w:sz w:val="24"/>
          <w:lang w:eastAsia="en-US"/>
        </w:rPr>
        <w:t xml:space="preserve">z czego w </w:t>
      </w:r>
      <w:r w:rsidR="00D22F7F">
        <w:rPr>
          <w:rFonts w:asciiTheme="minorHAnsi" w:eastAsiaTheme="minorHAnsi" w:hAnsiTheme="minorHAnsi"/>
          <w:sz w:val="24"/>
          <w:lang w:eastAsia="en-US"/>
        </w:rPr>
        <w:t>Opolu było to niemal 7 tys. dzieci</w:t>
      </w:r>
      <w:r w:rsidR="00BF452D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D22F7F">
        <w:rPr>
          <w:rFonts w:asciiTheme="minorHAnsi" w:eastAsiaTheme="minorHAnsi" w:hAnsiTheme="minorHAnsi"/>
          <w:sz w:val="24"/>
          <w:lang w:eastAsia="en-US"/>
        </w:rPr>
        <w:t>a w Kędzierzynie-Koźlu i Nysie</w:t>
      </w:r>
      <w:r w:rsidR="00BF452D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D22F7F">
        <w:rPr>
          <w:rFonts w:asciiTheme="minorHAnsi" w:eastAsiaTheme="minorHAnsi" w:hAnsiTheme="minorHAnsi"/>
          <w:sz w:val="24"/>
          <w:lang w:eastAsia="en-US"/>
        </w:rPr>
        <w:t>ponad</w:t>
      </w:r>
      <w:r w:rsidR="004F2492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D22F7F">
        <w:rPr>
          <w:rFonts w:asciiTheme="minorHAnsi" w:eastAsiaTheme="minorHAnsi" w:hAnsiTheme="minorHAnsi"/>
          <w:sz w:val="24"/>
          <w:lang w:eastAsia="en-US"/>
        </w:rPr>
        <w:t>2,5</w:t>
      </w:r>
      <w:r w:rsidR="004F2492">
        <w:rPr>
          <w:rFonts w:asciiTheme="minorHAnsi" w:eastAsiaTheme="minorHAnsi" w:hAnsiTheme="minorHAnsi"/>
          <w:sz w:val="24"/>
          <w:lang w:eastAsia="en-US"/>
        </w:rPr>
        <w:t xml:space="preserve"> tys.</w:t>
      </w:r>
      <w:r w:rsidR="009338FC" w:rsidRPr="00D14AC1">
        <w:rPr>
          <w:rFonts w:asciiTheme="minorHAnsi" w:eastAsiaTheme="minorHAnsi" w:hAnsiTheme="minorHAnsi"/>
          <w:sz w:val="24"/>
          <w:lang w:eastAsia="en-US"/>
        </w:rPr>
        <w:t xml:space="preserve"> dzieci. Najmniej</w:t>
      </w:r>
      <w:r w:rsidR="006D740E">
        <w:rPr>
          <w:rFonts w:asciiTheme="minorHAnsi" w:eastAsiaTheme="minorHAnsi" w:hAnsiTheme="minorHAnsi"/>
          <w:sz w:val="24"/>
          <w:lang w:eastAsia="en-US"/>
        </w:rPr>
        <w:t xml:space="preserve"> dzieci</w:t>
      </w:r>
      <w:r w:rsidR="00AD6D91">
        <w:rPr>
          <w:rFonts w:asciiTheme="minorHAnsi" w:eastAsiaTheme="minorHAnsi" w:hAnsiTheme="minorHAnsi"/>
          <w:sz w:val="24"/>
          <w:lang w:eastAsia="en-US"/>
        </w:rPr>
        <w:t xml:space="preserve"> zamieszkiwało gminy </w:t>
      </w:r>
      <w:r w:rsidR="009338FC" w:rsidRPr="00D14AC1">
        <w:rPr>
          <w:rFonts w:asciiTheme="minorHAnsi" w:eastAsiaTheme="minorHAnsi" w:hAnsiTheme="minorHAnsi"/>
          <w:sz w:val="24"/>
          <w:lang w:eastAsia="en-US"/>
        </w:rPr>
        <w:t>Kamienni</w:t>
      </w:r>
      <w:r w:rsidR="00AD6D91">
        <w:rPr>
          <w:rFonts w:asciiTheme="minorHAnsi" w:eastAsiaTheme="minorHAnsi" w:hAnsiTheme="minorHAnsi"/>
          <w:sz w:val="24"/>
          <w:lang w:eastAsia="en-US"/>
        </w:rPr>
        <w:t>k i</w:t>
      </w:r>
      <w:r w:rsidR="00EF2BDF">
        <w:rPr>
          <w:rFonts w:asciiTheme="minorHAnsi" w:eastAsiaTheme="minorHAnsi" w:hAnsiTheme="minorHAnsi"/>
          <w:sz w:val="24"/>
          <w:lang w:eastAsia="en-US"/>
        </w:rPr>
        <w:t xml:space="preserve"> Świerczów i było to kolejno 164 i 173 dzieci</w:t>
      </w:r>
      <w:r w:rsidR="00AD6D9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. Wśród wskazanych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w tabeli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grup wiekowych liczba dzieci </w:t>
      </w:r>
      <w:r w:rsidR="00F03FFB" w:rsidRPr="00D14AC1">
        <w:rPr>
          <w:rFonts w:asciiTheme="minorHAnsi" w:eastAsiaTheme="minorHAnsi" w:hAnsiTheme="minorHAnsi"/>
          <w:sz w:val="24"/>
          <w:lang w:eastAsia="en-US"/>
        </w:rPr>
        <w:t xml:space="preserve">rozkłada się równomiernie,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dzieląc się na </w:t>
      </w:r>
      <w:r w:rsidRPr="00D14AC1">
        <w:rPr>
          <w:rFonts w:asciiTheme="minorHAnsi" w:eastAsiaTheme="minorHAnsi" w:hAnsiTheme="minorHAnsi"/>
          <w:sz w:val="24"/>
          <w:lang w:eastAsia="en-US"/>
        </w:rPr>
        <w:t>porównywalne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procentowo </w:t>
      </w:r>
      <w:r w:rsidRPr="00D14AC1">
        <w:rPr>
          <w:rFonts w:asciiTheme="minorHAnsi" w:eastAsiaTheme="minorHAnsi" w:hAnsiTheme="minorHAnsi"/>
          <w:sz w:val="24"/>
          <w:lang w:eastAsia="en-US"/>
        </w:rPr>
        <w:t>udziały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w </w:t>
      </w:r>
      <w:r w:rsidR="00F03FFB" w:rsidRPr="00D14AC1">
        <w:rPr>
          <w:rFonts w:asciiTheme="minorHAnsi" w:eastAsiaTheme="minorHAnsi" w:hAnsiTheme="minorHAnsi"/>
          <w:sz w:val="24"/>
          <w:lang w:eastAsia="en-US"/>
        </w:rPr>
        <w:t>odniesieniu do populacji dzieci w wieku 2-7 lat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. Najmniej liczną grupę stanowią </w:t>
      </w:r>
      <w:r w:rsidR="00EF2BDF">
        <w:rPr>
          <w:rFonts w:asciiTheme="minorHAnsi" w:eastAsiaTheme="minorHAnsi" w:hAnsiTheme="minorHAnsi"/>
          <w:sz w:val="24"/>
          <w:lang w:eastAsia="en-US"/>
        </w:rPr>
        <w:t>2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-latki (1</w:t>
      </w:r>
      <w:r w:rsidR="00EF2BDF">
        <w:rPr>
          <w:rFonts w:asciiTheme="minorHAnsi" w:eastAsiaTheme="minorHAnsi" w:hAnsiTheme="minorHAnsi"/>
          <w:sz w:val="24"/>
          <w:lang w:eastAsia="en-US"/>
        </w:rPr>
        <w:t>5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EF2BDF">
        <w:rPr>
          <w:rFonts w:asciiTheme="minorHAnsi" w:eastAsiaTheme="minorHAnsi" w:hAnsiTheme="minorHAnsi"/>
          <w:sz w:val="24"/>
          <w:lang w:eastAsia="en-US"/>
        </w:rPr>
        <w:t>2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% łącznej liczby dzieci w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lastRenderedPageBreak/>
        <w:t xml:space="preserve">województwie w grupie wiekowej </w:t>
      </w:r>
      <w:r w:rsidR="009D4B75" w:rsidRPr="00D14AC1">
        <w:rPr>
          <w:rFonts w:asciiTheme="minorHAnsi" w:eastAsiaTheme="minorHAnsi" w:hAnsiTheme="minorHAnsi"/>
          <w:sz w:val="24"/>
          <w:lang w:eastAsia="en-US"/>
        </w:rPr>
        <w:t>2–7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lat), następnie </w:t>
      </w:r>
      <w:r w:rsidR="00EF2BDF">
        <w:rPr>
          <w:rFonts w:asciiTheme="minorHAnsi" w:eastAsiaTheme="minorHAnsi" w:hAnsiTheme="minorHAnsi"/>
          <w:sz w:val="24"/>
          <w:lang w:eastAsia="en-US"/>
        </w:rPr>
        <w:t>3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-latki (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>16,</w:t>
      </w:r>
      <w:r w:rsidR="00EF2BDF">
        <w:rPr>
          <w:rFonts w:asciiTheme="minorHAnsi" w:eastAsiaTheme="minorHAnsi" w:hAnsiTheme="minorHAnsi"/>
          <w:sz w:val="24"/>
          <w:lang w:eastAsia="en-US"/>
        </w:rPr>
        <w:t>4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%), </w:t>
      </w:r>
      <w:r w:rsidR="00EF2BDF">
        <w:rPr>
          <w:rFonts w:asciiTheme="minorHAnsi" w:eastAsiaTheme="minorHAnsi" w:hAnsiTheme="minorHAnsi"/>
          <w:sz w:val="24"/>
          <w:lang w:eastAsia="en-US"/>
        </w:rPr>
        <w:t>4</w:t>
      </w:r>
      <w:r w:rsidR="00FD6E54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F2BDF">
        <w:rPr>
          <w:rFonts w:asciiTheme="minorHAnsi" w:eastAsiaTheme="minorHAnsi" w:hAnsiTheme="minorHAnsi"/>
          <w:sz w:val="24"/>
          <w:lang w:eastAsia="en-US"/>
        </w:rPr>
        <w:t xml:space="preserve"> i 7-latki (po 16,8%)</w:t>
      </w:r>
      <w:r w:rsidR="00FD6E54">
        <w:rPr>
          <w:rFonts w:asciiTheme="minorHAnsi" w:eastAsiaTheme="minorHAnsi" w:hAnsiTheme="minorHAnsi"/>
          <w:sz w:val="24"/>
          <w:lang w:eastAsia="en-US"/>
        </w:rPr>
        <w:t>.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0E69A4" w:rsidRPr="00D14AC1">
        <w:rPr>
          <w:rFonts w:asciiTheme="minorHAnsi" w:eastAsiaTheme="minorHAnsi" w:hAnsiTheme="minorHAnsi"/>
          <w:sz w:val="24"/>
          <w:lang w:eastAsia="en-US"/>
        </w:rPr>
        <w:t xml:space="preserve">Z </w:t>
      </w:r>
      <w:r w:rsidR="009B54D6" w:rsidRPr="00D14AC1">
        <w:rPr>
          <w:rFonts w:asciiTheme="minorHAnsi" w:eastAsiaTheme="minorHAnsi" w:hAnsiTheme="minorHAnsi"/>
          <w:sz w:val="24"/>
          <w:lang w:eastAsia="en-US"/>
        </w:rPr>
        <w:t>kolei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najliczn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 xml:space="preserve">iejsze </w:t>
      </w:r>
      <w:r w:rsidR="009B54D6" w:rsidRPr="00D14AC1">
        <w:rPr>
          <w:rFonts w:asciiTheme="minorHAnsi" w:eastAsiaTheme="minorHAnsi" w:hAnsiTheme="minorHAnsi"/>
          <w:sz w:val="24"/>
          <w:lang w:eastAsia="en-US"/>
        </w:rPr>
        <w:t xml:space="preserve">są </w:t>
      </w:r>
      <w:r w:rsidR="00FD6E54">
        <w:rPr>
          <w:rFonts w:asciiTheme="minorHAnsi" w:eastAsiaTheme="minorHAnsi" w:hAnsiTheme="minorHAnsi"/>
          <w:sz w:val="24"/>
          <w:lang w:eastAsia="en-US"/>
        </w:rPr>
        <w:t>grupy 5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 xml:space="preserve"> i </w:t>
      </w:r>
      <w:r w:rsidR="00FD6E54">
        <w:rPr>
          <w:rFonts w:asciiTheme="minorHAnsi" w:eastAsiaTheme="minorHAnsi" w:hAnsiTheme="minorHAnsi"/>
          <w:sz w:val="24"/>
          <w:lang w:eastAsia="en-US"/>
        </w:rPr>
        <w:t>6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>-latków (17,</w:t>
      </w:r>
      <w:r w:rsidR="00FD6E54">
        <w:rPr>
          <w:rFonts w:asciiTheme="minorHAnsi" w:eastAsiaTheme="minorHAnsi" w:hAnsiTheme="minorHAnsi"/>
          <w:sz w:val="24"/>
          <w:lang w:eastAsia="en-US"/>
        </w:rPr>
        <w:t>7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% i 17,</w:t>
      </w:r>
      <w:r w:rsidR="00FD6E54">
        <w:rPr>
          <w:rFonts w:asciiTheme="minorHAnsi" w:eastAsiaTheme="minorHAnsi" w:hAnsiTheme="minorHAnsi"/>
          <w:sz w:val="24"/>
          <w:lang w:eastAsia="en-US"/>
        </w:rPr>
        <w:t>1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%).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</w:p>
    <w:p w:rsidR="00174FFD" w:rsidRPr="00D14AC1" w:rsidRDefault="00174FFD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D94A55" w:rsidRDefault="00F544D6" w:rsidP="00BF452D">
      <w:pPr>
        <w:pStyle w:val="tabelatytu"/>
        <w:tabs>
          <w:tab w:val="left" w:pos="993"/>
        </w:tabs>
        <w:ind w:left="851" w:hanging="851"/>
        <w:rPr>
          <w:rFonts w:asciiTheme="minorHAnsi" w:eastAsiaTheme="majorEastAsia" w:hAnsiTheme="minorHAnsi" w:cstheme="minorHAnsi"/>
          <w:sz w:val="24"/>
          <w:szCs w:val="24"/>
        </w:rPr>
      </w:pPr>
      <w:r w:rsidRPr="00BF452D">
        <w:rPr>
          <w:rFonts w:asciiTheme="minorHAnsi" w:eastAsiaTheme="majorEastAsia" w:hAnsiTheme="minorHAnsi" w:cstheme="minorHAnsi"/>
          <w:sz w:val="24"/>
          <w:szCs w:val="24"/>
        </w:rPr>
        <w:t xml:space="preserve">Liczba dzieci w wieku od 2 do 7 lat </w:t>
      </w:r>
      <w:r w:rsidR="002938F8" w:rsidRPr="00BF452D">
        <w:rPr>
          <w:rFonts w:asciiTheme="minorHAnsi" w:eastAsiaTheme="majorEastAsia" w:hAnsiTheme="minorHAnsi" w:cstheme="minorHAnsi"/>
          <w:sz w:val="24"/>
          <w:szCs w:val="24"/>
        </w:rPr>
        <w:t>w 20</w:t>
      </w:r>
      <w:r w:rsidR="00FD6E54">
        <w:rPr>
          <w:rFonts w:asciiTheme="minorHAnsi" w:eastAsiaTheme="majorEastAsia" w:hAnsiTheme="minorHAnsi" w:cstheme="minorHAnsi"/>
          <w:sz w:val="24"/>
          <w:szCs w:val="24"/>
        </w:rPr>
        <w:t>22</w:t>
      </w:r>
      <w:r w:rsidR="00E821C1">
        <w:rPr>
          <w:rFonts w:asciiTheme="minorHAnsi" w:eastAsiaTheme="majorEastAsia" w:hAnsiTheme="minorHAnsi" w:cstheme="minorHAnsi"/>
          <w:sz w:val="24"/>
          <w:szCs w:val="24"/>
        </w:rPr>
        <w:t xml:space="preserve"> roku.</w:t>
      </w: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20"/>
        <w:gridCol w:w="1040"/>
        <w:gridCol w:w="1000"/>
        <w:gridCol w:w="920"/>
        <w:gridCol w:w="1000"/>
        <w:gridCol w:w="1080"/>
        <w:gridCol w:w="960"/>
        <w:gridCol w:w="1180"/>
      </w:tblGrid>
      <w:tr w:rsidR="00300F13" w:rsidRPr="00300F13" w:rsidTr="00300F13">
        <w:trPr>
          <w:trHeight w:val="600"/>
          <w:tblHeader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LP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Gmina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2 lata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3 lata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 xml:space="preserve">4 lata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5 lat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 xml:space="preserve">6 lat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 xml:space="preserve">7 lat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od 2 do 7 lat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Opole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6928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Kędzierzyn-Koźle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2635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Nysa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2592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Brzeg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1703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Kluczbork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1656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Namysłów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1647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Strzelce Opolskie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1602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Krapkowice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1286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Prudnik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1261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Głuchołazy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1086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Głubczyce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1038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Grodków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1003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Ozimek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970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Olesno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Gogolin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901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Niemodlin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Praszka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758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Głogówek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753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Zdzieszowice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679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Otmuchów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679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Lewin Brzeski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Wołczyn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Dobrzeń Wielki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651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Biała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620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Zawadzkie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575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Skarbimierz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Tarnów Opolski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554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Prószków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550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Paczków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Turawa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Komprachcice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Łubniany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532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Strzeleczki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529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Byczyna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529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Dobrodzień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505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Jemielnica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lastRenderedPageBreak/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Dąbrowa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482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Kietrz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480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Lubsza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Ujazd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457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Bierawa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452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Popielów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447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Reńska Wieś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444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Leśnica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444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Rudniki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421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Gorzów Śląski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419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Pawłowiczki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412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Korfantów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409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Chrząstowice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402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Skoroszyce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362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Łambinowice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360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Lasowice Wielkie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Izbicko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348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Pokój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343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Kolonowskie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326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Cisek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320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Baborów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319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Olszanka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Walce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290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Tułowice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277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Branice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Murów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259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Radłów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Wilków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257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Lubrza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257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Zębowice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215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Domaszowice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208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Polska Cerekiew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Pakosławice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Świerczów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173</w:t>
            </w:r>
          </w:p>
        </w:tc>
      </w:tr>
      <w:tr w:rsidR="00300F13" w:rsidRPr="00300F13" w:rsidTr="00300F1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Kamiennik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164</w:t>
            </w:r>
          </w:p>
        </w:tc>
      </w:tr>
      <w:tr w:rsidR="00300F13" w:rsidRPr="00300F13" w:rsidTr="00300F13">
        <w:trPr>
          <w:trHeight w:val="30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RAZEM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7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8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8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9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8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8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51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807</w:t>
            </w:r>
          </w:p>
        </w:tc>
      </w:tr>
    </w:tbl>
    <w:p w:rsidR="00823E35" w:rsidRPr="00823E35" w:rsidRDefault="002938F8" w:rsidP="00823E35">
      <w:pPr>
        <w:pStyle w:val="rdo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300F13">
        <w:rPr>
          <w:sz w:val="24"/>
          <w:szCs w:val="24"/>
        </w:rPr>
        <w:t>71</w:t>
      </w:r>
      <w:r w:rsidR="004F7BD9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 (dane rzeczywiste na podstawie rejestrów ewi</w:t>
      </w:r>
      <w:r w:rsidR="00BA43D3" w:rsidRPr="00D14AC1">
        <w:rPr>
          <w:sz w:val="24"/>
          <w:szCs w:val="24"/>
        </w:rPr>
        <w:t xml:space="preserve">dencji ludności, stan na </w:t>
      </w:r>
      <w:r w:rsidR="00300F13">
        <w:rPr>
          <w:sz w:val="24"/>
          <w:szCs w:val="24"/>
        </w:rPr>
        <w:t>31.</w:t>
      </w:r>
      <w:r w:rsidR="00BA43D3" w:rsidRPr="00D14AC1">
        <w:rPr>
          <w:sz w:val="24"/>
          <w:szCs w:val="24"/>
        </w:rPr>
        <w:t>12.20</w:t>
      </w:r>
      <w:r w:rsidR="00300F13">
        <w:rPr>
          <w:sz w:val="24"/>
          <w:szCs w:val="24"/>
        </w:rPr>
        <w:t>22r.</w:t>
      </w:r>
      <w:r w:rsidRPr="00D14AC1">
        <w:rPr>
          <w:sz w:val="24"/>
          <w:szCs w:val="24"/>
        </w:rPr>
        <w:t>)</w:t>
      </w:r>
      <w:r w:rsidR="004F7BD9" w:rsidRPr="00D14AC1">
        <w:rPr>
          <w:sz w:val="24"/>
          <w:szCs w:val="24"/>
        </w:rPr>
        <w:t xml:space="preserve">. </w:t>
      </w:r>
    </w:p>
    <w:p w:rsidR="00952319" w:rsidRPr="00D14AC1" w:rsidRDefault="002A165D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Na podstawie da</w:t>
      </w:r>
      <w:r w:rsidR="00BF452D">
        <w:rPr>
          <w:rFonts w:asciiTheme="minorHAnsi" w:eastAsiaTheme="minorHAnsi" w:hAnsiTheme="minorHAnsi"/>
          <w:sz w:val="24"/>
          <w:lang w:eastAsia="en-US"/>
        </w:rPr>
        <w:t xml:space="preserve">nych przekazanych przez gminy </w:t>
      </w:r>
      <w:r w:rsidR="00823E35">
        <w:rPr>
          <w:rFonts w:asciiTheme="minorHAnsi" w:eastAsiaTheme="minorHAnsi" w:hAnsiTheme="minorHAnsi"/>
          <w:sz w:val="24"/>
          <w:lang w:eastAsia="en-US"/>
        </w:rPr>
        <w:t>w 20</w:t>
      </w:r>
      <w:r w:rsidR="00FD6E54">
        <w:rPr>
          <w:rFonts w:asciiTheme="minorHAnsi" w:eastAsiaTheme="minorHAnsi" w:hAnsiTheme="minorHAnsi"/>
          <w:sz w:val="24"/>
          <w:lang w:eastAsia="en-US"/>
        </w:rPr>
        <w:t>22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 xml:space="preserve"> roku w </w:t>
      </w:r>
      <w:r w:rsidR="00451822" w:rsidRPr="00D14AC1">
        <w:rPr>
          <w:rFonts w:asciiTheme="minorHAnsi" w:eastAsiaTheme="minorHAnsi" w:hAnsiTheme="minorHAnsi"/>
          <w:sz w:val="24"/>
          <w:lang w:eastAsia="en-US"/>
        </w:rPr>
        <w:t xml:space="preserve">stosunku do </w:t>
      </w:r>
      <w:r w:rsidR="00406791">
        <w:rPr>
          <w:rFonts w:asciiTheme="minorHAnsi" w:eastAsiaTheme="minorHAnsi" w:hAnsiTheme="minorHAnsi"/>
          <w:sz w:val="24"/>
          <w:lang w:eastAsia="en-US"/>
        </w:rPr>
        <w:t>poprzedniego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 xml:space="preserve"> roku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liczba dzieci w wieku przedszkolnym 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>zmniejszyła się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(w skali całego województwa 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>spadek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451822" w:rsidRPr="00D14AC1">
        <w:rPr>
          <w:rFonts w:asciiTheme="minorHAnsi" w:eastAsiaTheme="minorHAnsi" w:hAnsiTheme="minorHAnsi"/>
          <w:sz w:val="24"/>
          <w:lang w:eastAsia="en-US"/>
        </w:rPr>
        <w:t>o </w:t>
      </w:r>
      <w:r w:rsidR="0009210A">
        <w:rPr>
          <w:rFonts w:asciiTheme="minorHAnsi" w:eastAsiaTheme="minorHAnsi" w:hAnsiTheme="minorHAnsi"/>
          <w:sz w:val="24"/>
          <w:lang w:eastAsia="en-US"/>
        </w:rPr>
        <w:t>2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>%</w:t>
      </w:r>
      <w:r w:rsidRPr="00D14AC1">
        <w:rPr>
          <w:rFonts w:asciiTheme="minorHAnsi" w:eastAsiaTheme="minorHAnsi" w:hAnsiTheme="minorHAnsi"/>
          <w:sz w:val="24"/>
          <w:lang w:eastAsia="en-US"/>
        </w:rPr>
        <w:t>)</w:t>
      </w:r>
      <w:r w:rsidR="00DF02B2" w:rsidRPr="00D14AC1">
        <w:rPr>
          <w:rFonts w:asciiTheme="minorHAnsi" w:eastAsiaTheme="minorHAnsi" w:hAnsiTheme="minorHAnsi"/>
          <w:sz w:val="24"/>
          <w:lang w:eastAsia="en-US"/>
        </w:rPr>
        <w:t>.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Jednocześnie zauważyć można </w:t>
      </w:r>
      <w:r w:rsidR="00406791">
        <w:rPr>
          <w:rFonts w:asciiTheme="minorHAnsi" w:eastAsiaTheme="minorHAnsi" w:hAnsiTheme="minorHAnsi"/>
          <w:sz w:val="24"/>
          <w:lang w:eastAsia="en-US"/>
        </w:rPr>
        <w:t>d</w:t>
      </w:r>
      <w:r w:rsidR="006D740E">
        <w:rPr>
          <w:rFonts w:asciiTheme="minorHAnsi" w:eastAsiaTheme="minorHAnsi" w:hAnsiTheme="minorHAnsi"/>
          <w:sz w:val="24"/>
          <w:lang w:eastAsia="en-US"/>
        </w:rPr>
        <w:t>uże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zróżnicowan</w:t>
      </w:r>
      <w:r w:rsidR="00EB4604">
        <w:rPr>
          <w:rFonts w:asciiTheme="minorHAnsi" w:eastAsiaTheme="minorHAnsi" w:hAnsiTheme="minorHAnsi"/>
          <w:sz w:val="24"/>
          <w:lang w:eastAsia="en-US"/>
        </w:rPr>
        <w:t>i</w:t>
      </w:r>
      <w:r w:rsidR="007B27F1" w:rsidRPr="00D14AC1">
        <w:rPr>
          <w:rFonts w:asciiTheme="minorHAnsi" w:eastAsiaTheme="minorHAnsi" w:hAnsiTheme="minorHAnsi"/>
          <w:sz w:val="24"/>
          <w:lang w:eastAsia="en-US"/>
        </w:rPr>
        <w:t xml:space="preserve">e wartości 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>wskaźnik</w:t>
      </w:r>
      <w:r w:rsidR="007B27F1" w:rsidRPr="00D14AC1">
        <w:rPr>
          <w:rFonts w:asciiTheme="minorHAnsi" w:eastAsiaTheme="minorHAnsi" w:hAnsiTheme="minorHAnsi"/>
          <w:sz w:val="24"/>
          <w:lang w:eastAsia="en-US"/>
        </w:rPr>
        <w:t xml:space="preserve">a 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>zmian</w:t>
      </w:r>
      <w:r w:rsidR="007B27F1" w:rsidRPr="00D14AC1">
        <w:rPr>
          <w:rFonts w:asciiTheme="minorHAnsi" w:eastAsiaTheme="minorHAnsi" w:hAnsiTheme="minorHAnsi"/>
          <w:sz w:val="24"/>
          <w:lang w:eastAsia="en-US"/>
        </w:rPr>
        <w:t>y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liczby dzieci </w:t>
      </w:r>
      <w:r w:rsidR="00EB4604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EB4604">
        <w:rPr>
          <w:rFonts w:asciiTheme="minorHAnsi" w:eastAsiaTheme="minorHAnsi" w:hAnsiTheme="minorHAnsi"/>
          <w:sz w:val="24"/>
          <w:lang w:eastAsia="en-US"/>
        </w:rPr>
        <w:lastRenderedPageBreak/>
        <w:t>poszczególnych gminach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Wzrost liczby dzieci odnotowano </w:t>
      </w:r>
      <w:r w:rsidR="002F2628" w:rsidRPr="00D14AC1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823E35">
        <w:rPr>
          <w:rFonts w:asciiTheme="minorHAnsi" w:eastAsiaTheme="minorHAnsi" w:hAnsiTheme="minorHAnsi"/>
          <w:sz w:val="24"/>
          <w:lang w:eastAsia="en-US"/>
        </w:rPr>
        <w:t>23</w:t>
      </w:r>
      <w:r w:rsidR="0059009A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D14AC1">
        <w:rPr>
          <w:rFonts w:asciiTheme="minorHAnsi" w:eastAsiaTheme="minorHAnsi" w:hAnsiTheme="minorHAnsi"/>
          <w:sz w:val="24"/>
          <w:lang w:eastAsia="en-US"/>
        </w:rPr>
        <w:t>gmin</w:t>
      </w:r>
      <w:r w:rsidR="002F2628" w:rsidRPr="00D14AC1">
        <w:rPr>
          <w:rFonts w:asciiTheme="minorHAnsi" w:eastAsiaTheme="minorHAnsi" w:hAnsiTheme="minorHAnsi"/>
          <w:sz w:val="24"/>
          <w:lang w:eastAsia="en-US"/>
        </w:rPr>
        <w:t>ach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, </w:t>
      </w:r>
      <w:r w:rsidR="002F2628" w:rsidRPr="00D14AC1">
        <w:rPr>
          <w:rFonts w:asciiTheme="minorHAnsi" w:eastAsiaTheme="minorHAnsi" w:hAnsiTheme="minorHAnsi"/>
          <w:sz w:val="24"/>
          <w:lang w:eastAsia="en-US"/>
        </w:rPr>
        <w:t xml:space="preserve">a </w:t>
      </w:r>
      <w:r w:rsidRPr="00D14AC1">
        <w:rPr>
          <w:rFonts w:asciiTheme="minorHAnsi" w:eastAsiaTheme="minorHAnsi" w:hAnsiTheme="minorHAnsi"/>
          <w:sz w:val="24"/>
          <w:lang w:eastAsia="en-US"/>
        </w:rPr>
        <w:t>w</w:t>
      </w:r>
      <w:r w:rsidR="002F2628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726761">
        <w:rPr>
          <w:rFonts w:asciiTheme="minorHAnsi" w:eastAsiaTheme="minorHAnsi" w:hAnsiTheme="minorHAnsi"/>
          <w:sz w:val="24"/>
          <w:lang w:eastAsia="en-US"/>
        </w:rPr>
        <w:t>47</w:t>
      </w:r>
      <w:r w:rsidR="008C579A" w:rsidRPr="00D14AC1">
        <w:rPr>
          <w:rFonts w:asciiTheme="minorHAnsi" w:eastAsiaTheme="minorHAnsi" w:hAnsiTheme="minorHAnsi"/>
          <w:sz w:val="24"/>
          <w:lang w:eastAsia="en-US"/>
        </w:rPr>
        <w:t xml:space="preserve"> odnotowano spadek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  <w:r w:rsidR="00451822" w:rsidRPr="00D14AC1">
        <w:rPr>
          <w:rFonts w:asciiTheme="minorHAnsi" w:eastAsiaTheme="minorHAnsi" w:hAnsiTheme="minorHAnsi"/>
          <w:sz w:val="24"/>
          <w:lang w:eastAsia="en-US"/>
        </w:rPr>
        <w:t>W przypadku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gmin</w:t>
      </w:r>
      <w:r w:rsidR="00726761">
        <w:rPr>
          <w:rFonts w:asciiTheme="minorHAnsi" w:eastAsiaTheme="minorHAnsi" w:hAnsiTheme="minorHAnsi"/>
          <w:sz w:val="24"/>
          <w:lang w:eastAsia="en-US"/>
        </w:rPr>
        <w:t xml:space="preserve">y Skoroszyce 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nie odnotowano zmian w liczbie dziec</w:t>
      </w:r>
      <w:r w:rsidR="00952319">
        <w:rPr>
          <w:rFonts w:asciiTheme="minorHAnsi" w:eastAsiaTheme="minorHAnsi" w:hAnsiTheme="minorHAnsi"/>
          <w:sz w:val="24"/>
          <w:lang w:eastAsia="en-US"/>
        </w:rPr>
        <w:t>i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w analizowanym okresie.</w:t>
      </w:r>
      <w:r w:rsidR="00451822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952319">
        <w:rPr>
          <w:rFonts w:asciiTheme="minorHAnsi" w:eastAsiaTheme="minorHAnsi" w:hAnsiTheme="minorHAnsi"/>
          <w:sz w:val="24"/>
          <w:lang w:eastAsia="en-US"/>
        </w:rPr>
        <w:t xml:space="preserve">Największy wzrost liczby dzieci </w:t>
      </w:r>
      <w:r w:rsidR="00C3426E" w:rsidRPr="00D14AC1">
        <w:rPr>
          <w:rFonts w:asciiTheme="minorHAnsi" w:eastAsiaTheme="minorHAnsi" w:hAnsiTheme="minorHAnsi"/>
          <w:sz w:val="24"/>
          <w:lang w:eastAsia="en-US"/>
        </w:rPr>
        <w:t>odnotowano</w:t>
      </w:r>
      <w:r w:rsidR="00EB4604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C3426E" w:rsidRPr="00D14AC1">
        <w:rPr>
          <w:rFonts w:asciiTheme="minorHAnsi" w:eastAsiaTheme="minorHAnsi" w:hAnsiTheme="minorHAnsi"/>
          <w:sz w:val="24"/>
          <w:lang w:eastAsia="en-US"/>
        </w:rPr>
        <w:t>:</w:t>
      </w:r>
      <w:r w:rsidR="00DC127B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493583">
        <w:rPr>
          <w:rFonts w:asciiTheme="minorHAnsi" w:eastAsiaTheme="minorHAnsi" w:hAnsiTheme="minorHAnsi"/>
          <w:sz w:val="24"/>
          <w:lang w:eastAsia="en-US"/>
        </w:rPr>
        <w:t>Pakosła</w:t>
      </w:r>
      <w:r w:rsidR="00952319">
        <w:rPr>
          <w:rFonts w:asciiTheme="minorHAnsi" w:eastAsiaTheme="minorHAnsi" w:hAnsiTheme="minorHAnsi"/>
          <w:sz w:val="24"/>
          <w:lang w:eastAsia="en-US"/>
        </w:rPr>
        <w:t>wicach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493583">
        <w:rPr>
          <w:rFonts w:asciiTheme="minorHAnsi" w:eastAsiaTheme="minorHAnsi" w:hAnsiTheme="minorHAnsi"/>
          <w:sz w:val="24"/>
          <w:lang w:eastAsia="en-US"/>
        </w:rPr>
        <w:t>8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493583">
        <w:rPr>
          <w:rFonts w:asciiTheme="minorHAnsi" w:eastAsiaTheme="minorHAnsi" w:hAnsiTheme="minorHAnsi"/>
          <w:sz w:val="24"/>
          <w:lang w:eastAsia="en-US"/>
        </w:rPr>
        <w:t>9</w:t>
      </w:r>
      <w:r w:rsidR="00DC127B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EB4604">
        <w:rPr>
          <w:rFonts w:asciiTheme="minorHAnsi" w:eastAsiaTheme="minorHAnsi" w:hAnsiTheme="minorHAnsi"/>
          <w:sz w:val="24"/>
          <w:lang w:eastAsia="en-US"/>
        </w:rPr>
        <w:t>,</w:t>
      </w:r>
      <w:r w:rsidR="00493583">
        <w:rPr>
          <w:rFonts w:asciiTheme="minorHAnsi" w:eastAsiaTheme="minorHAnsi" w:hAnsiTheme="minorHAnsi"/>
          <w:sz w:val="24"/>
          <w:lang w:eastAsia="en-US"/>
        </w:rPr>
        <w:t xml:space="preserve"> Świerczowie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493583">
        <w:rPr>
          <w:rFonts w:asciiTheme="minorHAnsi" w:eastAsiaTheme="minorHAnsi" w:hAnsiTheme="minorHAnsi"/>
          <w:sz w:val="24"/>
          <w:lang w:eastAsia="en-US"/>
        </w:rPr>
        <w:t>4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493583">
        <w:rPr>
          <w:rFonts w:asciiTheme="minorHAnsi" w:eastAsiaTheme="minorHAnsi" w:hAnsiTheme="minorHAnsi"/>
          <w:sz w:val="24"/>
          <w:lang w:eastAsia="en-US"/>
        </w:rPr>
        <w:t>8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DC127B" w:rsidRPr="00D14AC1">
        <w:rPr>
          <w:rFonts w:asciiTheme="minorHAnsi" w:eastAsiaTheme="minorHAnsi" w:hAnsiTheme="minorHAnsi"/>
          <w:sz w:val="24"/>
          <w:lang w:eastAsia="en-US"/>
        </w:rPr>
        <w:t xml:space="preserve"> oraz 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W</w:t>
      </w:r>
      <w:r w:rsidR="00EC40C0">
        <w:rPr>
          <w:rFonts w:asciiTheme="minorHAnsi" w:eastAsiaTheme="minorHAnsi" w:hAnsiTheme="minorHAnsi"/>
          <w:sz w:val="24"/>
          <w:lang w:eastAsia="en-US"/>
        </w:rPr>
        <w:t>ilkowie i Murowie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EC40C0">
        <w:rPr>
          <w:rFonts w:asciiTheme="minorHAnsi" w:eastAsiaTheme="minorHAnsi" w:hAnsiTheme="minorHAnsi"/>
          <w:sz w:val="24"/>
          <w:lang w:eastAsia="en-US"/>
        </w:rPr>
        <w:t>po 4</w:t>
      </w:r>
      <w:r w:rsidR="00DC127B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C3426E" w:rsidRPr="00D14AC1">
        <w:rPr>
          <w:rFonts w:asciiTheme="minorHAnsi" w:eastAsiaTheme="minorHAnsi" w:hAnsiTheme="minorHAnsi"/>
          <w:sz w:val="24"/>
          <w:lang w:eastAsia="en-US"/>
        </w:rPr>
        <w:t>.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F03FFB" w:rsidRPr="00D14AC1">
        <w:rPr>
          <w:rFonts w:asciiTheme="minorHAnsi" w:eastAsiaTheme="minorHAnsi" w:hAnsiTheme="minorHAnsi"/>
          <w:sz w:val="24"/>
          <w:lang w:eastAsia="en-US"/>
        </w:rPr>
        <w:t>Najwięks</w:t>
      </w:r>
      <w:r w:rsidR="00705443" w:rsidRPr="00D14AC1">
        <w:rPr>
          <w:rFonts w:asciiTheme="minorHAnsi" w:eastAsiaTheme="minorHAnsi" w:hAnsiTheme="minorHAnsi"/>
          <w:sz w:val="24"/>
          <w:lang w:eastAsia="en-US"/>
        </w:rPr>
        <w:t xml:space="preserve">zy spadek </w:t>
      </w:r>
      <w:r w:rsidR="00A7547D" w:rsidRPr="00D14AC1">
        <w:rPr>
          <w:rFonts w:asciiTheme="minorHAnsi" w:eastAsiaTheme="minorHAnsi" w:hAnsiTheme="minorHAnsi"/>
          <w:sz w:val="24"/>
          <w:lang w:eastAsia="en-US"/>
        </w:rPr>
        <w:t>zaobserwowano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DD34E5" w:rsidRPr="00D14AC1">
        <w:rPr>
          <w:rFonts w:asciiTheme="minorHAnsi" w:eastAsiaTheme="minorHAnsi" w:hAnsiTheme="minorHAnsi"/>
          <w:sz w:val="24"/>
          <w:lang w:eastAsia="en-US"/>
        </w:rPr>
        <w:t>: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C40C0">
        <w:rPr>
          <w:rFonts w:asciiTheme="minorHAnsi" w:eastAsiaTheme="minorHAnsi" w:hAnsiTheme="minorHAnsi"/>
          <w:sz w:val="24"/>
          <w:lang w:eastAsia="en-US"/>
        </w:rPr>
        <w:t>Lubrzy</w:t>
      </w:r>
      <w:r w:rsidR="007604BC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7604BC" w:rsidRPr="00D14AC1">
        <w:rPr>
          <w:rFonts w:asciiTheme="minorHAnsi" w:eastAsiaTheme="minorHAnsi" w:hAnsiTheme="minorHAnsi"/>
          <w:sz w:val="24"/>
          <w:lang w:eastAsia="en-US"/>
        </w:rPr>
        <w:t>(</w:t>
      </w:r>
      <w:r w:rsidR="00EC40C0">
        <w:rPr>
          <w:rFonts w:asciiTheme="minorHAnsi" w:eastAsiaTheme="minorHAnsi" w:hAnsiTheme="minorHAnsi"/>
          <w:sz w:val="24"/>
          <w:lang w:eastAsia="en-US"/>
        </w:rPr>
        <w:t>7</w:t>
      </w:r>
      <w:r w:rsidR="007604BC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EC40C0">
        <w:rPr>
          <w:rFonts w:asciiTheme="minorHAnsi" w:eastAsiaTheme="minorHAnsi" w:hAnsiTheme="minorHAnsi"/>
          <w:sz w:val="24"/>
          <w:lang w:eastAsia="en-US"/>
        </w:rPr>
        <w:t>9</w:t>
      </w:r>
      <w:r w:rsidR="007604BC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EC40C0">
        <w:rPr>
          <w:rFonts w:asciiTheme="minorHAnsi" w:eastAsiaTheme="minorHAnsi" w:hAnsiTheme="minorHAnsi"/>
          <w:sz w:val="24"/>
          <w:lang w:eastAsia="en-US"/>
        </w:rPr>
        <w:t xml:space="preserve"> oraz Dąbrowie, Brzegu i </w:t>
      </w:r>
      <w:proofErr w:type="spellStart"/>
      <w:r w:rsidR="00EC40C0">
        <w:rPr>
          <w:rFonts w:asciiTheme="minorHAnsi" w:eastAsiaTheme="minorHAnsi" w:hAnsiTheme="minorHAnsi"/>
          <w:sz w:val="24"/>
          <w:lang w:eastAsia="en-US"/>
        </w:rPr>
        <w:t>Kolonowskiem</w:t>
      </w:r>
      <w:proofErr w:type="spellEnd"/>
      <w:r w:rsidR="00EB4604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C40C0">
        <w:rPr>
          <w:rFonts w:asciiTheme="minorHAnsi" w:eastAsiaTheme="minorHAnsi" w:hAnsiTheme="minorHAnsi"/>
          <w:sz w:val="24"/>
          <w:lang w:eastAsia="en-US"/>
        </w:rPr>
        <w:t xml:space="preserve">– po </w:t>
      </w:r>
      <w:r w:rsidR="001667AC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C40C0">
        <w:rPr>
          <w:rFonts w:asciiTheme="minorHAnsi" w:eastAsiaTheme="minorHAnsi" w:hAnsiTheme="minorHAnsi"/>
          <w:sz w:val="24"/>
          <w:lang w:eastAsia="en-US"/>
        </w:rPr>
        <w:t>6,9%.</w:t>
      </w:r>
    </w:p>
    <w:p w:rsidR="00B11EFF" w:rsidRDefault="00705443" w:rsidP="00B11EFF">
      <w:pPr>
        <w:pStyle w:val="tabelatytu"/>
        <w:spacing w:before="120"/>
        <w:ind w:left="992" w:hanging="992"/>
        <w:rPr>
          <w:rFonts w:eastAsiaTheme="majorEastAsia"/>
          <w:sz w:val="24"/>
          <w:szCs w:val="24"/>
        </w:rPr>
      </w:pPr>
      <w:r w:rsidRPr="00D14AC1">
        <w:rPr>
          <w:rFonts w:eastAsiaTheme="majorEastAsia"/>
          <w:sz w:val="24"/>
          <w:szCs w:val="24"/>
        </w:rPr>
        <w:t xml:space="preserve">Liczba dzieci </w:t>
      </w:r>
      <w:r w:rsidR="00BF452D">
        <w:rPr>
          <w:rFonts w:eastAsiaTheme="majorEastAsia"/>
          <w:sz w:val="24"/>
          <w:szCs w:val="24"/>
        </w:rPr>
        <w:t>w wieku od 2 do 7 lat</w:t>
      </w:r>
      <w:r w:rsidR="0059009A" w:rsidRPr="00D14AC1">
        <w:rPr>
          <w:rFonts w:eastAsiaTheme="majorEastAsia"/>
          <w:sz w:val="24"/>
          <w:szCs w:val="24"/>
        </w:rPr>
        <w:t>,</w:t>
      </w:r>
      <w:r w:rsidR="001D12EE" w:rsidRPr="00D14AC1">
        <w:rPr>
          <w:rFonts w:eastAsiaTheme="majorEastAsia"/>
          <w:sz w:val="24"/>
          <w:szCs w:val="24"/>
        </w:rPr>
        <w:t xml:space="preserve"> w latach 20</w:t>
      </w:r>
      <w:r w:rsidR="00A74496">
        <w:rPr>
          <w:rFonts w:eastAsiaTheme="majorEastAsia"/>
          <w:sz w:val="24"/>
          <w:szCs w:val="24"/>
        </w:rPr>
        <w:t>21</w:t>
      </w:r>
      <w:r w:rsidR="001D12EE" w:rsidRPr="00D14AC1">
        <w:rPr>
          <w:rFonts w:eastAsiaTheme="majorEastAsia"/>
          <w:sz w:val="24"/>
          <w:szCs w:val="24"/>
        </w:rPr>
        <w:t xml:space="preserve"> i 20</w:t>
      </w:r>
      <w:r w:rsidR="00A74496">
        <w:rPr>
          <w:rFonts w:eastAsiaTheme="majorEastAsia"/>
          <w:sz w:val="24"/>
          <w:szCs w:val="24"/>
        </w:rPr>
        <w:t>22</w:t>
      </w:r>
      <w:r w:rsidRPr="00D14AC1">
        <w:rPr>
          <w:rFonts w:eastAsiaTheme="majorEastAsia"/>
          <w:sz w:val="24"/>
          <w:szCs w:val="24"/>
        </w:rPr>
        <w:t>,</w:t>
      </w:r>
      <w:r w:rsidR="001D12EE" w:rsidRPr="00D14AC1">
        <w:rPr>
          <w:rFonts w:eastAsiaTheme="majorEastAsia"/>
          <w:sz w:val="24"/>
          <w:szCs w:val="24"/>
        </w:rPr>
        <w:t xml:space="preserve"> w osobach oraz zmiana 20</w:t>
      </w:r>
      <w:r w:rsidR="00A74496">
        <w:rPr>
          <w:rFonts w:eastAsiaTheme="majorEastAsia"/>
          <w:sz w:val="24"/>
          <w:szCs w:val="24"/>
        </w:rPr>
        <w:t>21</w:t>
      </w:r>
      <w:r w:rsidR="001D12EE" w:rsidRPr="00D14AC1">
        <w:rPr>
          <w:rFonts w:eastAsiaTheme="majorEastAsia"/>
          <w:sz w:val="24"/>
          <w:szCs w:val="24"/>
        </w:rPr>
        <w:t>/20</w:t>
      </w:r>
      <w:r w:rsidR="00A74496">
        <w:rPr>
          <w:rFonts w:eastAsiaTheme="majorEastAsia"/>
          <w:sz w:val="24"/>
          <w:szCs w:val="24"/>
        </w:rPr>
        <w:t>22</w:t>
      </w:r>
      <w:r w:rsidR="004F7BD9" w:rsidRPr="00D14AC1">
        <w:rPr>
          <w:rFonts w:eastAsiaTheme="majorEastAsia"/>
          <w:sz w:val="24"/>
          <w:szCs w:val="24"/>
        </w:rPr>
        <w:t>, w osobach i w %</w:t>
      </w:r>
    </w:p>
    <w:tbl>
      <w:tblPr>
        <w:tblW w:w="10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20"/>
        <w:gridCol w:w="1475"/>
        <w:gridCol w:w="1276"/>
        <w:gridCol w:w="3429"/>
        <w:gridCol w:w="1740"/>
      </w:tblGrid>
      <w:tr w:rsidR="00A74496" w:rsidRPr="00A74496" w:rsidTr="007A5E68">
        <w:trPr>
          <w:trHeight w:val="600"/>
          <w:tblHeader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LP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Gmina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liczba dzieci w 2021 roku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liczba dzieci w 2022 roku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Zmiana 2021/2022, w osobach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Zmiana 2021/2022, w %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Pakosławice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183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Świerczów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4,8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Wilków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Murów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Łambinowice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360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3,7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Lasowice Wielkie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356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3,2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Byczyna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Tarnów Opolski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554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2,8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Polska Cerekiew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Dobrzeń Wielki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651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2,4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Domaszowice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208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Biała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620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1,1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Tułowice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1,1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Pawłowiczki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Turawa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543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Reńska Wieś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Pokój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Chrząstowice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0,8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Kamiennik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0,6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Izbicko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0,6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Gorzów Śląski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419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Zębowice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215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Leśnica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Skoroszyce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362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Strzelce Opolskie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-0,2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Głogówek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753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-0,4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Praszka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758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-0,7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Cisek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Łubniany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Zawadzkie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Skarbimierz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566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-1,4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Opole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6928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Popielów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Rudniki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421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-1,6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lastRenderedPageBreak/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Namysłów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-1,7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Ujazd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-1,7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Strzeleczki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Otmuchów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679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Kietrz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-2,2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Radłów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-2,3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Lubsza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473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-2,3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Głuchołazy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-2,4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Kędzierzyn-Koźle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2635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-2,4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Komprachcice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Branice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Zdzieszowice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679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-2,6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Walce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290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-2,7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Wołczyn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Prudnik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1261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Nysa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2592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Baborów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319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Lewin Brzeski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-3,0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Dobrodzień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-3,1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Ozimek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970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-3,1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Prószków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550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-3,2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Grodków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-3,2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Kluczbork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1656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-3,2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Krapkowice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1286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Niemodlin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838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-3,6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Bierawa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452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-3,6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Głubczyce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1038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-3,7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Paczków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546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-4,5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Olesno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953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-4,8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Gogolin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901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-5,1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Jemielnica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-5,1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Korfantów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-5,1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Olszanka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293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-6,4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Kolonowskie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Brzeg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1703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Dąbrowa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-6,9</w:t>
            </w:r>
          </w:p>
        </w:tc>
      </w:tr>
      <w:tr w:rsidR="00A74496" w:rsidRPr="00A74496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Lubrza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-7,9</w:t>
            </w:r>
          </w:p>
        </w:tc>
      </w:tr>
      <w:tr w:rsidR="00A74496" w:rsidRPr="00A74496" w:rsidTr="007A5E68">
        <w:trPr>
          <w:trHeight w:val="300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RAZEM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52887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51807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-1080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-2,0</w:t>
            </w:r>
          </w:p>
        </w:tc>
      </w:tr>
    </w:tbl>
    <w:p w:rsidR="00D14AC1" w:rsidRPr="000756C5" w:rsidRDefault="0059009A" w:rsidP="000756C5">
      <w:pPr>
        <w:pStyle w:val="rdo"/>
        <w:spacing w:after="120"/>
        <w:jc w:val="left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823E35">
        <w:rPr>
          <w:sz w:val="24"/>
          <w:szCs w:val="24"/>
        </w:rPr>
        <w:t>71</w:t>
      </w:r>
      <w:r w:rsidR="006263F3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gmin.</w:t>
      </w:r>
    </w:p>
    <w:p w:rsidR="001F3FA3" w:rsidRDefault="001F3FA3" w:rsidP="00636A35">
      <w:pPr>
        <w:pStyle w:val="Nagwek9"/>
      </w:pPr>
    </w:p>
    <w:p w:rsidR="0099268B" w:rsidRDefault="0099268B" w:rsidP="00636A35">
      <w:pPr>
        <w:pStyle w:val="Nagwek9"/>
      </w:pPr>
      <w:r>
        <w:lastRenderedPageBreak/>
        <w:t>Ośro</w:t>
      </w:r>
      <w:r w:rsidR="00751F82">
        <w:t xml:space="preserve">dki wychowania przedszkolnego </w:t>
      </w:r>
    </w:p>
    <w:p w:rsidR="00B11EFF" w:rsidRPr="002B277D" w:rsidRDefault="0099268B" w:rsidP="002B277D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Według danych pozyskanych z</w:t>
      </w:r>
      <w:r w:rsidR="00C54D62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D14AC1">
        <w:rPr>
          <w:rFonts w:asciiTheme="minorHAnsi" w:eastAsiaTheme="minorHAnsi" w:hAnsiTheme="minorHAnsi"/>
          <w:sz w:val="24"/>
          <w:lang w:eastAsia="en-US"/>
        </w:rPr>
        <w:t>gmin województwa opolskiego</w:t>
      </w:r>
      <w:r w:rsidR="00633748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65FF1" w:rsidRPr="00D14AC1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roku szkolnym 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20</w:t>
      </w:r>
      <w:r w:rsidR="00C54D62">
        <w:rPr>
          <w:rFonts w:asciiTheme="minorHAnsi" w:eastAsiaTheme="minorHAnsi" w:hAnsiTheme="minorHAnsi"/>
          <w:sz w:val="24"/>
          <w:lang w:eastAsia="en-US"/>
        </w:rPr>
        <w:t>22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C54D62">
        <w:rPr>
          <w:rFonts w:asciiTheme="minorHAnsi" w:eastAsiaTheme="minorHAnsi" w:hAnsiTheme="minorHAnsi"/>
          <w:sz w:val="24"/>
          <w:lang w:eastAsia="en-US"/>
        </w:rPr>
        <w:t>23</w:t>
      </w:r>
      <w:r w:rsidR="00E65FF1" w:rsidRPr="00D14AC1">
        <w:rPr>
          <w:rFonts w:asciiTheme="minorHAnsi" w:eastAsiaTheme="minorHAnsi" w:hAnsiTheme="minorHAnsi"/>
          <w:sz w:val="24"/>
          <w:lang w:eastAsia="en-US"/>
        </w:rPr>
        <w:t xml:space="preserve"> roku w stosunku do 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roku szkolnego 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20</w:t>
      </w:r>
      <w:r w:rsidR="00343BD6">
        <w:rPr>
          <w:rFonts w:asciiTheme="minorHAnsi" w:eastAsiaTheme="minorHAnsi" w:hAnsiTheme="minorHAnsi"/>
          <w:sz w:val="24"/>
          <w:lang w:eastAsia="en-US"/>
        </w:rPr>
        <w:t>21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343BD6">
        <w:rPr>
          <w:rFonts w:asciiTheme="minorHAnsi" w:eastAsiaTheme="minorHAnsi" w:hAnsiTheme="minorHAnsi"/>
          <w:sz w:val="24"/>
          <w:lang w:eastAsia="en-US"/>
        </w:rPr>
        <w:t>22</w:t>
      </w:r>
      <w:r w:rsidR="00E65FF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633748" w:rsidRPr="00D14AC1">
        <w:rPr>
          <w:rFonts w:asciiTheme="minorHAnsi" w:eastAsiaTheme="minorHAnsi" w:hAnsiTheme="minorHAnsi"/>
          <w:sz w:val="24"/>
          <w:lang w:eastAsia="en-US"/>
        </w:rPr>
        <w:t xml:space="preserve">liczba 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>ośrodków</w:t>
      </w:r>
      <w:r w:rsidR="00633748" w:rsidRPr="00D14AC1">
        <w:rPr>
          <w:rFonts w:asciiTheme="minorHAnsi" w:eastAsiaTheme="minorHAnsi" w:hAnsiTheme="minorHAnsi"/>
          <w:sz w:val="24"/>
          <w:lang w:eastAsia="en-US"/>
        </w:rPr>
        <w:t xml:space="preserve"> wychowania przedszkolnego 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z</w:t>
      </w:r>
      <w:r w:rsidR="00343BD6">
        <w:rPr>
          <w:rFonts w:asciiTheme="minorHAnsi" w:eastAsiaTheme="minorHAnsi" w:hAnsiTheme="minorHAnsi"/>
          <w:sz w:val="24"/>
          <w:lang w:eastAsia="en-US"/>
        </w:rPr>
        <w:t>większyła się</w:t>
      </w:r>
      <w:r w:rsidR="00633748" w:rsidRPr="00D14AC1">
        <w:rPr>
          <w:rFonts w:asciiTheme="minorHAnsi" w:eastAsiaTheme="minorHAnsi" w:hAnsiTheme="minorHAnsi"/>
          <w:sz w:val="24"/>
          <w:lang w:eastAsia="en-US"/>
        </w:rPr>
        <w:t>. W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 roku szkol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nym 20</w:t>
      </w:r>
      <w:r w:rsidR="00AB6144">
        <w:rPr>
          <w:rFonts w:asciiTheme="minorHAnsi" w:eastAsiaTheme="minorHAnsi" w:hAnsiTheme="minorHAnsi"/>
          <w:sz w:val="24"/>
          <w:lang w:eastAsia="en-US"/>
        </w:rPr>
        <w:t>22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AB6144">
        <w:rPr>
          <w:rFonts w:asciiTheme="minorHAnsi" w:eastAsiaTheme="minorHAnsi" w:hAnsiTheme="minorHAnsi"/>
          <w:sz w:val="24"/>
          <w:lang w:eastAsia="en-US"/>
        </w:rPr>
        <w:t>23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 xml:space="preserve"> funkcjonował</w:t>
      </w:r>
      <w:r w:rsidR="00AB6144">
        <w:rPr>
          <w:rFonts w:asciiTheme="minorHAnsi" w:eastAsiaTheme="minorHAnsi" w:hAnsiTheme="minorHAnsi"/>
          <w:sz w:val="24"/>
          <w:lang w:eastAsia="en-US"/>
        </w:rPr>
        <w:t>o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B6144">
        <w:rPr>
          <w:rFonts w:asciiTheme="minorHAnsi" w:eastAsiaTheme="minorHAnsi" w:hAnsiTheme="minorHAnsi"/>
          <w:sz w:val="24"/>
          <w:lang w:eastAsia="en-US"/>
        </w:rPr>
        <w:t>487</w:t>
      </w:r>
      <w:r w:rsidR="000465CA">
        <w:rPr>
          <w:rFonts w:asciiTheme="minorHAnsi" w:eastAsiaTheme="minorHAnsi" w:hAnsiTheme="minorHAnsi"/>
          <w:sz w:val="24"/>
          <w:lang w:eastAsia="en-US"/>
        </w:rPr>
        <w:t xml:space="preserve"> ośrodk</w:t>
      </w:r>
      <w:r w:rsidR="00AB6144">
        <w:rPr>
          <w:rFonts w:asciiTheme="minorHAnsi" w:eastAsiaTheme="minorHAnsi" w:hAnsiTheme="minorHAnsi"/>
          <w:sz w:val="24"/>
          <w:lang w:eastAsia="en-US"/>
        </w:rPr>
        <w:t>ów wychowania przedszkolnego w 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stosunku do </w:t>
      </w:r>
      <w:r w:rsidR="00AB6144">
        <w:rPr>
          <w:rFonts w:asciiTheme="minorHAnsi" w:eastAsiaTheme="minorHAnsi" w:hAnsiTheme="minorHAnsi"/>
          <w:sz w:val="24"/>
          <w:lang w:eastAsia="en-US"/>
        </w:rPr>
        <w:t>485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>w roku szkol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nym 20</w:t>
      </w:r>
      <w:r w:rsidR="00AB6144">
        <w:rPr>
          <w:rFonts w:asciiTheme="minorHAnsi" w:eastAsiaTheme="minorHAnsi" w:hAnsiTheme="minorHAnsi"/>
          <w:sz w:val="24"/>
          <w:lang w:eastAsia="en-US"/>
        </w:rPr>
        <w:t>21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AB6144">
        <w:rPr>
          <w:rFonts w:asciiTheme="minorHAnsi" w:eastAsiaTheme="minorHAnsi" w:hAnsiTheme="minorHAnsi"/>
          <w:sz w:val="24"/>
          <w:lang w:eastAsia="en-US"/>
        </w:rPr>
        <w:t>22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AB6144">
        <w:rPr>
          <w:rFonts w:asciiTheme="minorHAnsi" w:eastAsiaTheme="minorHAnsi" w:hAnsiTheme="minorHAnsi"/>
          <w:sz w:val="24"/>
          <w:lang w:eastAsia="en-US"/>
        </w:rPr>
        <w:t>wzrost</w:t>
      </w:r>
      <w:r w:rsidR="00EF1A9A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o 2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 OWP)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>W roku szkolnym 20</w:t>
      </w:r>
      <w:r w:rsidR="00AB6144">
        <w:rPr>
          <w:rFonts w:asciiTheme="minorHAnsi" w:eastAsiaTheme="minorHAnsi" w:hAnsiTheme="minorHAnsi"/>
          <w:sz w:val="24"/>
          <w:lang w:eastAsia="en-US"/>
        </w:rPr>
        <w:t>22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AB6144">
        <w:rPr>
          <w:rFonts w:asciiTheme="minorHAnsi" w:eastAsiaTheme="minorHAnsi" w:hAnsiTheme="minorHAnsi"/>
          <w:sz w:val="24"/>
          <w:lang w:eastAsia="en-US"/>
        </w:rPr>
        <w:t>23</w:t>
      </w:r>
      <w:r w:rsidR="00EC09DF" w:rsidRPr="00D14AC1">
        <w:rPr>
          <w:rFonts w:asciiTheme="minorHAnsi" w:eastAsiaTheme="minorHAnsi" w:hAnsiTheme="minorHAnsi"/>
          <w:sz w:val="24"/>
          <w:lang w:eastAsia="en-US"/>
        </w:rPr>
        <w:t xml:space="preserve"> we wszystkich</w:t>
      </w:r>
      <w:r w:rsidR="00B33D3F" w:rsidRPr="00D14AC1">
        <w:rPr>
          <w:rFonts w:asciiTheme="minorHAnsi" w:eastAsiaTheme="minorHAnsi" w:hAnsiTheme="minorHAnsi"/>
          <w:sz w:val="24"/>
          <w:lang w:eastAsia="en-US"/>
        </w:rPr>
        <w:t xml:space="preserve"> przebadanych</w:t>
      </w:r>
      <w:r w:rsidR="00EC09DF" w:rsidRPr="00D14AC1">
        <w:rPr>
          <w:rFonts w:asciiTheme="minorHAnsi" w:eastAsiaTheme="minorHAnsi" w:hAnsiTheme="minorHAnsi"/>
          <w:sz w:val="24"/>
          <w:lang w:eastAsia="en-US"/>
        </w:rPr>
        <w:t xml:space="preserve"> gminach </w:t>
      </w:r>
      <w:r w:rsidR="009A5EE0" w:rsidRPr="00D14AC1">
        <w:rPr>
          <w:rFonts w:asciiTheme="minorHAnsi" w:eastAsiaTheme="minorHAnsi" w:hAnsiTheme="minorHAnsi"/>
          <w:sz w:val="24"/>
          <w:lang w:eastAsia="en-US"/>
        </w:rPr>
        <w:t xml:space="preserve">funkcjonowała przynajmniej jedna placówka zapewniająca opiekę przedszkolną.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Największa liczba </w:t>
      </w:r>
      <w:r w:rsidR="002F3493" w:rsidRPr="00D14AC1">
        <w:rPr>
          <w:rFonts w:asciiTheme="minorHAnsi" w:eastAsiaTheme="minorHAnsi" w:hAnsiTheme="minorHAnsi"/>
          <w:sz w:val="24"/>
          <w:lang w:eastAsia="en-US"/>
        </w:rPr>
        <w:t xml:space="preserve">OWP </w:t>
      </w:r>
      <w:r w:rsidR="00EC09DF" w:rsidRPr="00D14AC1">
        <w:rPr>
          <w:rFonts w:asciiTheme="minorHAnsi" w:eastAsiaTheme="minorHAnsi" w:hAnsiTheme="minorHAnsi"/>
          <w:sz w:val="24"/>
          <w:lang w:eastAsia="en-US"/>
        </w:rPr>
        <w:t xml:space="preserve">występuje w </w:t>
      </w:r>
      <w:r w:rsidR="002B277D">
        <w:rPr>
          <w:rFonts w:asciiTheme="minorHAnsi" w:eastAsiaTheme="minorHAnsi" w:hAnsiTheme="minorHAnsi"/>
          <w:sz w:val="24"/>
          <w:lang w:eastAsia="en-US"/>
        </w:rPr>
        <w:t>Opolu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2B277D">
        <w:rPr>
          <w:rFonts w:asciiTheme="minorHAnsi" w:eastAsiaTheme="minorHAnsi" w:hAnsiTheme="minorHAnsi"/>
          <w:sz w:val="24"/>
          <w:lang w:eastAsia="en-US"/>
        </w:rPr>
        <w:t>64</w:t>
      </w:r>
      <w:r w:rsidRPr="00D14AC1">
        <w:rPr>
          <w:rFonts w:asciiTheme="minorHAnsi" w:eastAsiaTheme="minorHAnsi" w:hAnsiTheme="minorHAnsi"/>
          <w:sz w:val="24"/>
          <w:lang w:eastAsia="en-US"/>
        </w:rPr>
        <w:t>)</w:t>
      </w:r>
      <w:r w:rsidR="009F0F22">
        <w:rPr>
          <w:rFonts w:asciiTheme="minorHAnsi" w:eastAsiaTheme="minorHAnsi" w:hAnsiTheme="minorHAnsi"/>
          <w:sz w:val="24"/>
          <w:lang w:eastAsia="en-US"/>
        </w:rPr>
        <w:t xml:space="preserve"> i </w:t>
      </w:r>
      <w:r w:rsidR="002B277D">
        <w:rPr>
          <w:rFonts w:asciiTheme="minorHAnsi" w:eastAsiaTheme="minorHAnsi" w:hAnsiTheme="minorHAnsi"/>
          <w:sz w:val="24"/>
          <w:lang w:eastAsia="en-US"/>
        </w:rPr>
        <w:t>Kędzierzynie-Koźlu</w:t>
      </w:r>
      <w:r w:rsidR="009F0F22">
        <w:rPr>
          <w:rFonts w:asciiTheme="minorHAnsi" w:eastAsiaTheme="minorHAnsi" w:hAnsiTheme="minorHAnsi"/>
          <w:sz w:val="24"/>
          <w:lang w:eastAsia="en-US"/>
        </w:rPr>
        <w:t xml:space="preserve"> (2</w:t>
      </w:r>
      <w:r w:rsidR="002B277D">
        <w:rPr>
          <w:rFonts w:asciiTheme="minorHAnsi" w:eastAsiaTheme="minorHAnsi" w:hAnsiTheme="minorHAnsi"/>
          <w:sz w:val="24"/>
          <w:lang w:eastAsia="en-US"/>
        </w:rPr>
        <w:t>6</w:t>
      </w:r>
      <w:r w:rsidR="009F0F22">
        <w:rPr>
          <w:rFonts w:asciiTheme="minorHAnsi" w:eastAsiaTheme="minorHAnsi" w:hAnsiTheme="minorHAnsi"/>
          <w:sz w:val="24"/>
          <w:lang w:eastAsia="en-US"/>
        </w:rPr>
        <w:t>).  W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zrost liczby ośrodków wychowania </w:t>
      </w:r>
      <w:r w:rsidR="002B277D">
        <w:rPr>
          <w:rFonts w:asciiTheme="minorHAnsi" w:eastAsiaTheme="minorHAnsi" w:hAnsiTheme="minorHAnsi"/>
          <w:sz w:val="24"/>
          <w:lang w:eastAsia="en-US"/>
        </w:rPr>
        <w:t xml:space="preserve">przedszkolnego (o 1) odnotowano 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2B277D">
        <w:rPr>
          <w:rFonts w:asciiTheme="minorHAnsi" w:eastAsiaTheme="minorHAnsi" w:hAnsiTheme="minorHAnsi"/>
          <w:sz w:val="24"/>
          <w:lang w:eastAsia="en-US"/>
        </w:rPr>
        <w:t>Opolu oraz Leśnicy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  <w:r w:rsidR="00F650DD">
        <w:rPr>
          <w:rFonts w:asciiTheme="minorHAnsi" w:eastAsiaTheme="minorHAnsi" w:hAnsiTheme="minorHAnsi"/>
          <w:sz w:val="24"/>
          <w:lang w:eastAsia="en-US"/>
        </w:rPr>
        <w:t xml:space="preserve">        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2B277D">
        <w:rPr>
          <w:rFonts w:asciiTheme="minorHAnsi" w:eastAsiaTheme="minorHAnsi" w:hAnsiTheme="minorHAnsi"/>
          <w:sz w:val="24"/>
          <w:lang w:eastAsia="en-US"/>
        </w:rPr>
        <w:t xml:space="preserve">pozostałych gminach 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9F0F22">
        <w:rPr>
          <w:rFonts w:asciiTheme="minorHAnsi" w:eastAsiaTheme="minorHAnsi" w:hAnsiTheme="minorHAnsi"/>
          <w:sz w:val="24"/>
          <w:lang w:eastAsia="en-US"/>
        </w:rPr>
        <w:t>liczba OWP nie uleg</w:t>
      </w:r>
      <w:r w:rsidR="00EB7895">
        <w:rPr>
          <w:rFonts w:asciiTheme="minorHAnsi" w:eastAsiaTheme="minorHAnsi" w:hAnsiTheme="minorHAnsi"/>
          <w:sz w:val="24"/>
          <w:lang w:eastAsia="en-US"/>
        </w:rPr>
        <w:t>ł</w:t>
      </w:r>
      <w:r w:rsidR="009F0F22">
        <w:rPr>
          <w:rFonts w:asciiTheme="minorHAnsi" w:eastAsiaTheme="minorHAnsi" w:hAnsiTheme="minorHAnsi"/>
          <w:sz w:val="24"/>
          <w:lang w:eastAsia="en-US"/>
        </w:rPr>
        <w:t>a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 zmianie. </w:t>
      </w:r>
    </w:p>
    <w:p w:rsidR="00FC274E" w:rsidRDefault="00B11EFF" w:rsidP="00372395">
      <w:pPr>
        <w:pStyle w:val="tabelatytu"/>
        <w:spacing w:before="120"/>
        <w:ind w:left="992" w:hanging="992"/>
        <w:rPr>
          <w:rFonts w:eastAsiaTheme="majorEastAsia"/>
          <w:sz w:val="24"/>
          <w:szCs w:val="24"/>
        </w:rPr>
      </w:pPr>
      <w:r w:rsidRPr="00D14AC1">
        <w:rPr>
          <w:rFonts w:eastAsiaTheme="majorEastAsia"/>
          <w:sz w:val="24"/>
          <w:szCs w:val="24"/>
        </w:rPr>
        <w:t xml:space="preserve">Liczba OWP </w:t>
      </w:r>
      <w:r w:rsidR="0099268B" w:rsidRPr="00D14AC1">
        <w:rPr>
          <w:sz w:val="24"/>
          <w:szCs w:val="24"/>
        </w:rPr>
        <w:t>w</w:t>
      </w:r>
      <w:r w:rsidR="000135EB" w:rsidRPr="00D14AC1">
        <w:rPr>
          <w:sz w:val="24"/>
          <w:szCs w:val="24"/>
        </w:rPr>
        <w:t xml:space="preserve"> podziale na lata szkolne</w:t>
      </w:r>
      <w:r w:rsidR="004D7660" w:rsidRPr="00D14AC1">
        <w:rPr>
          <w:sz w:val="24"/>
          <w:szCs w:val="24"/>
        </w:rPr>
        <w:t xml:space="preserve"> oraz zmiana</w:t>
      </w:r>
      <w:r w:rsidR="00A7626C" w:rsidRPr="00D14AC1">
        <w:rPr>
          <w:sz w:val="24"/>
          <w:szCs w:val="24"/>
        </w:rPr>
        <w:t xml:space="preserve"> 20</w:t>
      </w:r>
      <w:r w:rsidR="00343BD6">
        <w:rPr>
          <w:sz w:val="24"/>
          <w:szCs w:val="24"/>
        </w:rPr>
        <w:t>21/2022</w:t>
      </w:r>
      <w:r w:rsidR="0099268B" w:rsidRPr="00D14AC1">
        <w:rPr>
          <w:rFonts w:eastAsiaTheme="majorEastAsia"/>
          <w:sz w:val="24"/>
          <w:szCs w:val="24"/>
        </w:rPr>
        <w:t xml:space="preserve"> </w:t>
      </w:r>
      <w:r w:rsidR="00A7626C" w:rsidRPr="00D14AC1">
        <w:rPr>
          <w:rFonts w:eastAsiaTheme="majorEastAsia"/>
          <w:sz w:val="24"/>
          <w:szCs w:val="24"/>
        </w:rPr>
        <w:t>w stosunku do 20</w:t>
      </w:r>
      <w:r w:rsidR="00343BD6">
        <w:rPr>
          <w:rFonts w:eastAsiaTheme="majorEastAsia"/>
          <w:sz w:val="24"/>
          <w:szCs w:val="24"/>
        </w:rPr>
        <w:t>22</w:t>
      </w:r>
      <w:r w:rsidR="00A7626C" w:rsidRPr="00D14AC1">
        <w:rPr>
          <w:rFonts w:eastAsiaTheme="majorEastAsia"/>
          <w:sz w:val="24"/>
          <w:szCs w:val="24"/>
        </w:rPr>
        <w:t>/20</w:t>
      </w:r>
      <w:r w:rsidR="00343BD6">
        <w:rPr>
          <w:rFonts w:eastAsiaTheme="majorEastAsia"/>
          <w:sz w:val="24"/>
          <w:szCs w:val="24"/>
        </w:rPr>
        <w:t>23</w:t>
      </w:r>
      <w:r w:rsidR="00EC09DF" w:rsidRPr="00D14AC1">
        <w:rPr>
          <w:rFonts w:eastAsiaTheme="majorEastAsia"/>
          <w:sz w:val="24"/>
          <w:szCs w:val="24"/>
        </w:rPr>
        <w:t xml:space="preserve"> roku, w liczbach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660"/>
        <w:gridCol w:w="1720"/>
        <w:gridCol w:w="1720"/>
        <w:gridCol w:w="1600"/>
      </w:tblGrid>
      <w:tr w:rsidR="00343BD6" w:rsidRPr="00343BD6" w:rsidTr="00343BD6">
        <w:trPr>
          <w:trHeight w:val="600"/>
          <w:tblHeader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LP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Gmina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Rok szkolny 2021/2022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Rok szkolny 2022/2023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Zmiana liczby OWP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Opole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Kędzierzyn-Koźle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Nysa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Namysłów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Strzelce Opolskie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Głuchołazy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Ozimek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Brzeg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Kluczbork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Olesno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Prudnik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Głubczyce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Paczków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Łubniany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Turawa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Krapkowice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Praszka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Grodków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Niemodlin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Dąbrowa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Dobrzeń Wielki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Strzeleczki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Pawłowiczki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Kietrz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Otmuchów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Prószków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Zdzieszowice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Lasowice Wielkie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Wołczyn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lastRenderedPageBreak/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Korfantów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Łambinowice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Głogówek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Lubsza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Chrząstowice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Tarnów Opolski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Gogolin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Lewin Brzeski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Reńska Wieś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Zawadzkie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Byczyna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Rudniki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Leśnica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Popielów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Bierawa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Kolonowskie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Wilków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Olszanka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Skarbimierz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Komprachcice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Izbicko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Jemielnica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Ujazd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Gorzów Śląski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Branice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Skoroszyce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Biała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Murów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Tułowice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Walce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Cisek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Polska Cerekiew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Dobrodzień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Radłów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Pokój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Pakosławice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Zębowice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Domaszowice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Świerczów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Baborów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Kamiennik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Lubrza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:rsidTr="00343BD6">
        <w:trPr>
          <w:trHeight w:val="300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43BD6">
              <w:rPr>
                <w:rFonts w:eastAsia="Times New Roman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3BD6">
              <w:rPr>
                <w:rFonts w:eastAsia="Times New Roman" w:cs="Calibri"/>
                <w:b/>
                <w:bCs/>
                <w:color w:val="000000"/>
              </w:rPr>
              <w:t>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3BD6">
              <w:rPr>
                <w:rFonts w:eastAsia="Times New Roman" w:cs="Calibri"/>
                <w:b/>
                <w:bCs/>
                <w:color w:val="000000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3BD6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</w:tbl>
    <w:p w:rsidR="002B277D" w:rsidRPr="00BF452D" w:rsidRDefault="0099268B" w:rsidP="00CD592A">
      <w:pPr>
        <w:pStyle w:val="rdo"/>
        <w:spacing w:after="240"/>
        <w:rPr>
          <w:sz w:val="24"/>
        </w:rPr>
      </w:pPr>
      <w:r w:rsidRPr="00BF452D">
        <w:rPr>
          <w:sz w:val="24"/>
        </w:rPr>
        <w:lastRenderedPageBreak/>
        <w:t xml:space="preserve">Źródło: Opracowanie własne na podstawie danych pozyskanych z </w:t>
      </w:r>
      <w:r w:rsidR="00E845C4">
        <w:rPr>
          <w:sz w:val="24"/>
        </w:rPr>
        <w:t>71</w:t>
      </w:r>
      <w:r w:rsidR="006263F3" w:rsidRPr="00BF452D">
        <w:rPr>
          <w:sz w:val="24"/>
        </w:rPr>
        <w:t xml:space="preserve"> </w:t>
      </w:r>
      <w:r w:rsidRPr="00BF452D">
        <w:rPr>
          <w:sz w:val="24"/>
        </w:rPr>
        <w:t>gmin.</w:t>
      </w:r>
      <w:r w:rsidR="004F7BD9" w:rsidRPr="00BF452D">
        <w:rPr>
          <w:sz w:val="24"/>
        </w:rPr>
        <w:t xml:space="preserve"> </w:t>
      </w:r>
    </w:p>
    <w:p w:rsidR="00E519F0" w:rsidRPr="00E519F0" w:rsidRDefault="00E519F0" w:rsidP="00636A35">
      <w:pPr>
        <w:pStyle w:val="Nagwek9"/>
      </w:pPr>
      <w:r w:rsidRPr="00E519F0">
        <w:t xml:space="preserve">Dostęp do </w:t>
      </w:r>
      <w:r w:rsidRPr="001F1E28">
        <w:t>wychowania p</w:t>
      </w:r>
      <w:r w:rsidRPr="00E519F0">
        <w:t>rzedszkolnego</w:t>
      </w:r>
      <w:r w:rsidR="000135EB">
        <w:t xml:space="preserve"> </w:t>
      </w:r>
      <w:r w:rsidRPr="00E519F0">
        <w:t xml:space="preserve">– </w:t>
      </w:r>
      <w:r>
        <w:t>liczba dzieci</w:t>
      </w:r>
      <w:r w:rsidRPr="00E519F0">
        <w:t xml:space="preserve"> uczęszcza</w:t>
      </w:r>
      <w:r>
        <w:t>jących</w:t>
      </w:r>
      <w:r w:rsidRPr="00E519F0">
        <w:t xml:space="preserve"> do OWP</w:t>
      </w:r>
      <w:r w:rsidR="00B321A3">
        <w:t xml:space="preserve"> i popyt na miejsca wychowania przedszkolnego</w:t>
      </w:r>
    </w:p>
    <w:p w:rsidR="00C9542C" w:rsidRPr="00D14AC1" w:rsidRDefault="009F63C2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Na przestrzeni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lat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szkolnych </w:t>
      </w:r>
      <w:r w:rsidR="00767C6E">
        <w:rPr>
          <w:rFonts w:asciiTheme="minorHAnsi" w:eastAsiaTheme="minorHAnsi" w:hAnsiTheme="minorHAnsi"/>
          <w:sz w:val="24"/>
          <w:lang w:eastAsia="en-US"/>
        </w:rPr>
        <w:t>2021</w:t>
      </w:r>
      <w:r w:rsidR="005570BC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767C6E">
        <w:rPr>
          <w:rFonts w:asciiTheme="minorHAnsi" w:eastAsiaTheme="minorHAnsi" w:hAnsiTheme="minorHAnsi"/>
          <w:sz w:val="24"/>
          <w:lang w:eastAsia="en-US"/>
        </w:rPr>
        <w:t>22</w:t>
      </w:r>
      <w:r w:rsidR="004D7660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>i</w:t>
      </w:r>
      <w:r w:rsidR="005570BC" w:rsidRPr="00D14AC1">
        <w:rPr>
          <w:rFonts w:asciiTheme="minorHAnsi" w:eastAsiaTheme="minorHAnsi" w:hAnsiTheme="minorHAnsi"/>
          <w:sz w:val="24"/>
          <w:lang w:eastAsia="en-US"/>
        </w:rPr>
        <w:t xml:space="preserve"> 20</w:t>
      </w:r>
      <w:r w:rsidR="00767C6E">
        <w:rPr>
          <w:rFonts w:asciiTheme="minorHAnsi" w:eastAsiaTheme="minorHAnsi" w:hAnsiTheme="minorHAnsi"/>
          <w:sz w:val="24"/>
          <w:lang w:eastAsia="en-US"/>
        </w:rPr>
        <w:t>22</w:t>
      </w:r>
      <w:r w:rsidR="005570BC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767C6E">
        <w:rPr>
          <w:rFonts w:asciiTheme="minorHAnsi" w:eastAsiaTheme="minorHAnsi" w:hAnsiTheme="minorHAnsi"/>
          <w:sz w:val="24"/>
          <w:lang w:eastAsia="en-US"/>
        </w:rPr>
        <w:t>23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342E3" w:rsidRPr="00D14AC1">
        <w:rPr>
          <w:rFonts w:asciiTheme="minorHAnsi" w:eastAsiaTheme="minorHAnsi" w:hAnsiTheme="minorHAnsi"/>
          <w:sz w:val="24"/>
          <w:lang w:eastAsia="en-US"/>
        </w:rPr>
        <w:t>można zaobserwować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>wzrost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liczby</w:t>
      </w:r>
      <w:r w:rsidR="00C342E3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D41509" w:rsidRPr="00D14AC1">
        <w:rPr>
          <w:rFonts w:asciiTheme="minorHAnsi" w:eastAsiaTheme="minorHAnsi" w:hAnsiTheme="minorHAnsi"/>
          <w:sz w:val="24"/>
          <w:lang w:eastAsia="en-US"/>
        </w:rPr>
        <w:t xml:space="preserve">dzieci </w:t>
      </w:r>
      <w:r w:rsidR="001804DA" w:rsidRPr="00D14AC1">
        <w:rPr>
          <w:rFonts w:asciiTheme="minorHAnsi" w:eastAsiaTheme="minorHAnsi" w:hAnsiTheme="minorHAnsi"/>
          <w:sz w:val="24"/>
          <w:lang w:eastAsia="en-US"/>
        </w:rPr>
        <w:t>w wieku od 2</w:t>
      </w:r>
      <w:r w:rsidR="00F7395C">
        <w:rPr>
          <w:rFonts w:asciiTheme="minorHAnsi" w:eastAsiaTheme="minorHAnsi" w:hAnsiTheme="minorHAnsi"/>
          <w:sz w:val="24"/>
          <w:lang w:eastAsia="en-US"/>
        </w:rPr>
        <w:t>,5</w:t>
      </w:r>
      <w:r w:rsidR="0072496C" w:rsidRPr="00D14AC1">
        <w:rPr>
          <w:rFonts w:asciiTheme="minorHAnsi" w:eastAsiaTheme="minorHAnsi" w:hAnsiTheme="minorHAnsi"/>
          <w:sz w:val="24"/>
          <w:lang w:eastAsia="en-US"/>
        </w:rPr>
        <w:t> </w:t>
      </w:r>
      <w:r w:rsidR="001804DA" w:rsidRPr="00D14AC1">
        <w:rPr>
          <w:rFonts w:asciiTheme="minorHAnsi" w:eastAsiaTheme="minorHAnsi" w:hAnsiTheme="minorHAnsi"/>
          <w:sz w:val="24"/>
          <w:lang w:eastAsia="en-US"/>
        </w:rPr>
        <w:t xml:space="preserve">do 7 lat </w:t>
      </w:r>
      <w:r w:rsidR="00D41509" w:rsidRPr="00D14AC1">
        <w:rPr>
          <w:rFonts w:asciiTheme="minorHAnsi" w:eastAsiaTheme="minorHAnsi" w:hAnsiTheme="minorHAnsi"/>
          <w:sz w:val="24"/>
          <w:lang w:eastAsia="en-US"/>
        </w:rPr>
        <w:t xml:space="preserve">uczęszczających do ośrodków wychowania przedszkolnego. </w:t>
      </w:r>
      <w:r w:rsidR="001B798D" w:rsidRPr="00D14AC1">
        <w:rPr>
          <w:rFonts w:asciiTheme="minorHAnsi" w:eastAsiaTheme="minorHAnsi" w:hAnsiTheme="minorHAnsi"/>
          <w:sz w:val="24"/>
          <w:lang w:eastAsia="en-US"/>
        </w:rPr>
        <w:t xml:space="preserve">Odsetek </w:t>
      </w:r>
      <w:r w:rsidR="00A11BB6" w:rsidRPr="00D14AC1">
        <w:rPr>
          <w:rFonts w:asciiTheme="minorHAnsi" w:eastAsiaTheme="minorHAnsi" w:hAnsiTheme="minorHAnsi"/>
          <w:sz w:val="24"/>
          <w:lang w:eastAsia="en-US"/>
        </w:rPr>
        <w:t xml:space="preserve">dzieci 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>uczęszczających zwiększył</w:t>
      </w:r>
      <w:r w:rsidR="00A11BB6" w:rsidRPr="00D14AC1">
        <w:rPr>
          <w:rFonts w:asciiTheme="minorHAnsi" w:eastAsiaTheme="minorHAnsi" w:hAnsiTheme="minorHAnsi"/>
          <w:sz w:val="24"/>
          <w:lang w:eastAsia="en-US"/>
        </w:rPr>
        <w:t xml:space="preserve"> się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 xml:space="preserve"> w </w:t>
      </w:r>
      <w:r w:rsidR="009F0F22">
        <w:rPr>
          <w:rFonts w:asciiTheme="minorHAnsi" w:eastAsiaTheme="minorHAnsi" w:hAnsiTheme="minorHAnsi"/>
          <w:sz w:val="24"/>
          <w:lang w:eastAsia="en-US"/>
        </w:rPr>
        <w:t>analizowanych gminach województwa opolskiego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 xml:space="preserve"> o </w:t>
      </w:r>
      <w:r w:rsidR="008F5F57">
        <w:rPr>
          <w:rFonts w:asciiTheme="minorHAnsi" w:eastAsiaTheme="minorHAnsi" w:hAnsiTheme="minorHAnsi"/>
          <w:sz w:val="24"/>
          <w:lang w:eastAsia="en-US"/>
        </w:rPr>
        <w:t>3</w:t>
      </w:r>
      <w:r w:rsidR="00AC3877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8F5F57">
        <w:rPr>
          <w:rFonts w:asciiTheme="minorHAnsi" w:eastAsiaTheme="minorHAnsi" w:hAnsiTheme="minorHAnsi"/>
          <w:sz w:val="24"/>
          <w:lang w:eastAsia="en-US"/>
        </w:rPr>
        <w:t>2</w:t>
      </w:r>
      <w:r w:rsidR="001B798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="0042533A" w:rsidRPr="00D14AC1">
        <w:rPr>
          <w:rFonts w:asciiTheme="minorHAnsi" w:eastAsiaTheme="minorHAnsi" w:hAnsiTheme="minorHAnsi"/>
          <w:sz w:val="24"/>
          <w:lang w:eastAsia="en-US"/>
        </w:rPr>
        <w:t>p</w:t>
      </w:r>
      <w:r w:rsidR="006D740E">
        <w:rPr>
          <w:rFonts w:asciiTheme="minorHAnsi" w:eastAsiaTheme="minorHAnsi" w:hAnsiTheme="minorHAnsi"/>
          <w:sz w:val="24"/>
          <w:lang w:eastAsia="en-US"/>
        </w:rPr>
        <w:t>.</w:t>
      </w:r>
      <w:r w:rsidR="0042533A" w:rsidRPr="00D14AC1">
        <w:rPr>
          <w:rFonts w:asciiTheme="minorHAnsi" w:eastAsiaTheme="minorHAnsi" w:hAnsiTheme="minorHAnsi"/>
          <w:sz w:val="24"/>
          <w:lang w:eastAsia="en-US"/>
        </w:rPr>
        <w:t>p</w:t>
      </w:r>
      <w:r w:rsidR="006D740E">
        <w:rPr>
          <w:rFonts w:asciiTheme="minorHAnsi" w:eastAsiaTheme="minorHAnsi" w:hAnsiTheme="minorHAnsi"/>
          <w:sz w:val="24"/>
          <w:lang w:eastAsia="en-US"/>
        </w:rPr>
        <w:t>roc</w:t>
      </w:r>
      <w:proofErr w:type="spellEnd"/>
      <w:r w:rsidR="001B798D" w:rsidRPr="00D14AC1">
        <w:rPr>
          <w:rFonts w:asciiTheme="minorHAnsi" w:eastAsiaTheme="minorHAnsi" w:hAnsiTheme="minorHAnsi"/>
          <w:sz w:val="24"/>
          <w:lang w:eastAsia="en-US"/>
        </w:rPr>
        <w:t>.</w:t>
      </w:r>
      <w:r w:rsidR="00D41509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C3877" w:rsidRPr="00D14AC1">
        <w:rPr>
          <w:rFonts w:asciiTheme="minorHAnsi" w:eastAsiaTheme="minorHAnsi" w:hAnsiTheme="minorHAnsi"/>
          <w:sz w:val="24"/>
          <w:lang w:eastAsia="en-US"/>
        </w:rPr>
        <w:t xml:space="preserve">(z </w:t>
      </w:r>
      <w:r w:rsidR="008F5F57">
        <w:rPr>
          <w:rFonts w:asciiTheme="minorHAnsi" w:eastAsiaTheme="minorHAnsi" w:hAnsiTheme="minorHAnsi"/>
          <w:sz w:val="24"/>
          <w:lang w:eastAsia="en-US"/>
        </w:rPr>
        <w:t>63,</w:t>
      </w:r>
      <w:r w:rsidR="00F45F28">
        <w:rPr>
          <w:rFonts w:asciiTheme="minorHAnsi" w:eastAsiaTheme="minorHAnsi" w:hAnsiTheme="minorHAnsi"/>
          <w:sz w:val="24"/>
          <w:lang w:eastAsia="en-US"/>
        </w:rPr>
        <w:t>6</w:t>
      </w:r>
      <w:r w:rsidR="00AC3877" w:rsidRPr="00D14AC1">
        <w:rPr>
          <w:rFonts w:asciiTheme="minorHAnsi" w:eastAsiaTheme="minorHAnsi" w:hAnsiTheme="minorHAnsi"/>
          <w:sz w:val="24"/>
          <w:lang w:eastAsia="en-US"/>
        </w:rPr>
        <w:t xml:space="preserve">% do </w:t>
      </w:r>
      <w:r w:rsidR="008F5F57">
        <w:rPr>
          <w:rFonts w:asciiTheme="minorHAnsi" w:eastAsiaTheme="minorHAnsi" w:hAnsiTheme="minorHAnsi"/>
          <w:sz w:val="24"/>
          <w:lang w:eastAsia="en-US"/>
        </w:rPr>
        <w:t>66</w:t>
      </w:r>
      <w:r w:rsidR="00AC3877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F45F28">
        <w:rPr>
          <w:rFonts w:asciiTheme="minorHAnsi" w:eastAsiaTheme="minorHAnsi" w:hAnsiTheme="minorHAnsi"/>
          <w:sz w:val="24"/>
          <w:lang w:eastAsia="en-US"/>
        </w:rPr>
        <w:t>8</w:t>
      </w:r>
      <w:r w:rsidR="00B22F0A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1B798D"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</w:p>
    <w:p w:rsidR="0011056B" w:rsidRPr="00D14AC1" w:rsidRDefault="00C9542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 xml:space="preserve">Liczba dzieci w </w:t>
      </w:r>
      <w:r w:rsidR="0011056B">
        <w:rPr>
          <w:rFonts w:asciiTheme="minorHAnsi" w:eastAsiaTheme="minorHAnsi" w:hAnsiTheme="minorHAnsi"/>
          <w:sz w:val="24"/>
          <w:lang w:eastAsia="en-US"/>
        </w:rPr>
        <w:t>wybranych gminach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w wieku 2</w:t>
      </w:r>
      <w:r w:rsidR="00E840B5">
        <w:rPr>
          <w:rFonts w:asciiTheme="minorHAnsi" w:eastAsiaTheme="minorHAnsi" w:hAnsiTheme="minorHAnsi"/>
          <w:sz w:val="24"/>
          <w:lang w:eastAsia="en-US"/>
        </w:rPr>
        <w:t>,5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-7 lat uczęszczających do ośrodków wychowania przedszkolnego w 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roku szkolnym 20</w:t>
      </w:r>
      <w:r w:rsidR="008F5F57">
        <w:rPr>
          <w:rFonts w:asciiTheme="minorHAnsi" w:eastAsiaTheme="minorHAnsi" w:hAnsiTheme="minorHAnsi"/>
          <w:sz w:val="24"/>
          <w:lang w:eastAsia="en-US"/>
        </w:rPr>
        <w:t>22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8F5F57">
        <w:rPr>
          <w:rFonts w:asciiTheme="minorHAnsi" w:eastAsiaTheme="minorHAnsi" w:hAnsiTheme="minorHAnsi"/>
          <w:sz w:val="24"/>
          <w:lang w:eastAsia="en-US"/>
        </w:rPr>
        <w:t>23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 xml:space="preserve"> stosunku do </w:t>
      </w:r>
      <w:r w:rsidR="0011056B">
        <w:rPr>
          <w:rFonts w:asciiTheme="minorHAnsi" w:eastAsiaTheme="minorHAnsi" w:hAnsiTheme="minorHAnsi"/>
          <w:sz w:val="24"/>
          <w:lang w:eastAsia="en-US"/>
        </w:rPr>
        <w:t xml:space="preserve">poprzedniego </w:t>
      </w:r>
      <w:r w:rsidR="00384634">
        <w:rPr>
          <w:rFonts w:asciiTheme="minorHAnsi" w:eastAsiaTheme="minorHAnsi" w:hAnsiTheme="minorHAnsi"/>
          <w:sz w:val="24"/>
          <w:lang w:eastAsia="en-US"/>
        </w:rPr>
        <w:t>roku szkolnego wzrosła (z 33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CF651A">
        <w:rPr>
          <w:rFonts w:asciiTheme="minorHAnsi" w:eastAsiaTheme="minorHAnsi" w:hAnsiTheme="minorHAnsi"/>
          <w:sz w:val="24"/>
          <w:lang w:eastAsia="en-US"/>
        </w:rPr>
        <w:t>6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 xml:space="preserve"> tys. do </w:t>
      </w:r>
      <w:r w:rsidR="00384634">
        <w:rPr>
          <w:rFonts w:asciiTheme="minorHAnsi" w:eastAsiaTheme="minorHAnsi" w:hAnsiTheme="minorHAnsi"/>
          <w:sz w:val="24"/>
          <w:lang w:eastAsia="en-US"/>
        </w:rPr>
        <w:t>34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CF651A">
        <w:rPr>
          <w:rFonts w:asciiTheme="minorHAnsi" w:eastAsiaTheme="minorHAnsi" w:hAnsiTheme="minorHAnsi"/>
          <w:sz w:val="24"/>
          <w:lang w:eastAsia="en-US"/>
        </w:rPr>
        <w:t>6</w:t>
      </w:r>
      <w:r w:rsidR="00384634">
        <w:rPr>
          <w:rFonts w:asciiTheme="minorHAnsi" w:eastAsiaTheme="minorHAnsi" w:hAnsiTheme="minorHAnsi"/>
          <w:sz w:val="24"/>
          <w:lang w:eastAsia="en-US"/>
        </w:rPr>
        <w:t xml:space="preserve"> tys.), przy jednoczesnym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spadku</w:t>
      </w:r>
      <w:r w:rsidR="0011056B">
        <w:rPr>
          <w:rFonts w:asciiTheme="minorHAnsi" w:eastAsiaTheme="minorHAnsi" w:hAnsiTheme="minorHAnsi"/>
          <w:sz w:val="24"/>
          <w:lang w:eastAsia="en-US"/>
        </w:rPr>
        <w:t xml:space="preserve"> ogólnej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liczby dzieci w wieku 2-7 lat w tym okresie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 xml:space="preserve"> (z </w:t>
      </w:r>
      <w:r w:rsidR="00384634">
        <w:rPr>
          <w:rFonts w:asciiTheme="minorHAnsi" w:eastAsiaTheme="minorHAnsi" w:hAnsiTheme="minorHAnsi"/>
          <w:sz w:val="24"/>
          <w:lang w:eastAsia="en-US"/>
        </w:rPr>
        <w:t>52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384634">
        <w:rPr>
          <w:rFonts w:asciiTheme="minorHAnsi" w:eastAsiaTheme="minorHAnsi" w:hAnsiTheme="minorHAnsi"/>
          <w:sz w:val="24"/>
          <w:lang w:eastAsia="en-US"/>
        </w:rPr>
        <w:t>9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 xml:space="preserve"> tys. do </w:t>
      </w:r>
      <w:r w:rsidR="00384634">
        <w:rPr>
          <w:rFonts w:asciiTheme="minorHAnsi" w:eastAsiaTheme="minorHAnsi" w:hAnsiTheme="minorHAnsi"/>
          <w:sz w:val="24"/>
          <w:lang w:eastAsia="en-US"/>
        </w:rPr>
        <w:t>51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384634">
        <w:rPr>
          <w:rFonts w:asciiTheme="minorHAnsi" w:eastAsiaTheme="minorHAnsi" w:hAnsiTheme="minorHAnsi"/>
          <w:sz w:val="24"/>
          <w:lang w:eastAsia="en-US"/>
        </w:rPr>
        <w:t>8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tys.). </w:t>
      </w:r>
    </w:p>
    <w:p w:rsidR="001D62E1" w:rsidRPr="00D14AC1" w:rsidRDefault="00A577A5" w:rsidP="00AA7B46">
      <w:pPr>
        <w:pStyle w:val="wykrestytu"/>
        <w:spacing w:after="240"/>
        <w:ind w:left="993" w:hanging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01AA" w:rsidRPr="00D14AC1">
        <w:rPr>
          <w:sz w:val="24"/>
          <w:szCs w:val="24"/>
        </w:rPr>
        <w:t>Licz</w:t>
      </w:r>
      <w:r w:rsidR="009A2437" w:rsidRPr="00D14AC1">
        <w:rPr>
          <w:sz w:val="24"/>
          <w:szCs w:val="24"/>
        </w:rPr>
        <w:t>ba dzieci w w</w:t>
      </w:r>
      <w:r w:rsidR="005B7005" w:rsidRPr="00D14AC1">
        <w:rPr>
          <w:sz w:val="24"/>
          <w:szCs w:val="24"/>
        </w:rPr>
        <w:t>ieku od 2 do 7 lat w latach 20</w:t>
      </w:r>
      <w:r w:rsidR="00834A12">
        <w:rPr>
          <w:sz w:val="24"/>
          <w:szCs w:val="24"/>
        </w:rPr>
        <w:t>21</w:t>
      </w:r>
      <w:r w:rsidR="005B7005" w:rsidRPr="00D14AC1">
        <w:rPr>
          <w:sz w:val="24"/>
          <w:szCs w:val="24"/>
        </w:rPr>
        <w:t xml:space="preserve"> i 20</w:t>
      </w:r>
      <w:r w:rsidR="00834A12">
        <w:rPr>
          <w:sz w:val="24"/>
          <w:szCs w:val="24"/>
        </w:rPr>
        <w:t>22</w:t>
      </w:r>
      <w:r w:rsidR="009A2437" w:rsidRPr="00D14AC1">
        <w:rPr>
          <w:sz w:val="24"/>
          <w:szCs w:val="24"/>
        </w:rPr>
        <w:t>, liczba miejsc w OWP oraz liczba dzieci w wieku od 2</w:t>
      </w:r>
      <w:r w:rsidR="00E840B5">
        <w:rPr>
          <w:sz w:val="24"/>
          <w:szCs w:val="24"/>
        </w:rPr>
        <w:t>,5</w:t>
      </w:r>
      <w:r w:rsidR="009A2437" w:rsidRPr="00D14AC1">
        <w:rPr>
          <w:sz w:val="24"/>
          <w:szCs w:val="24"/>
        </w:rPr>
        <w:t xml:space="preserve"> do 7 lat uczęszczających do OWP (w tym dzieci z orzeczeniem o niepełnosprawności) </w:t>
      </w:r>
      <w:r w:rsidR="00F071C0" w:rsidRPr="00D14AC1">
        <w:rPr>
          <w:sz w:val="24"/>
          <w:szCs w:val="24"/>
        </w:rPr>
        <w:t>w lat</w:t>
      </w:r>
      <w:r w:rsidR="009A2437" w:rsidRPr="00D14AC1">
        <w:rPr>
          <w:sz w:val="24"/>
          <w:szCs w:val="24"/>
        </w:rPr>
        <w:t xml:space="preserve">ach szkolnych </w:t>
      </w:r>
      <w:r w:rsidR="00CC6661">
        <w:rPr>
          <w:sz w:val="24"/>
          <w:szCs w:val="24"/>
        </w:rPr>
        <w:t>20</w:t>
      </w:r>
      <w:r w:rsidR="00834A12">
        <w:rPr>
          <w:sz w:val="24"/>
          <w:szCs w:val="24"/>
        </w:rPr>
        <w:t>21</w:t>
      </w:r>
      <w:r w:rsidR="00CC6661">
        <w:rPr>
          <w:sz w:val="24"/>
          <w:szCs w:val="24"/>
        </w:rPr>
        <w:t>/20</w:t>
      </w:r>
      <w:r w:rsidR="00834A12">
        <w:rPr>
          <w:sz w:val="24"/>
          <w:szCs w:val="24"/>
        </w:rPr>
        <w:t>22</w:t>
      </w:r>
      <w:r w:rsidR="00CC6661">
        <w:rPr>
          <w:sz w:val="24"/>
          <w:szCs w:val="24"/>
        </w:rPr>
        <w:t xml:space="preserve"> i 20</w:t>
      </w:r>
      <w:r w:rsidR="00834A12">
        <w:rPr>
          <w:sz w:val="24"/>
          <w:szCs w:val="24"/>
        </w:rPr>
        <w:t>22</w:t>
      </w:r>
      <w:r w:rsidR="00CC6661">
        <w:rPr>
          <w:sz w:val="24"/>
          <w:szCs w:val="24"/>
        </w:rPr>
        <w:t>/20</w:t>
      </w:r>
      <w:r w:rsidR="00834A12">
        <w:rPr>
          <w:sz w:val="24"/>
          <w:szCs w:val="24"/>
        </w:rPr>
        <w:t>23</w:t>
      </w:r>
      <w:r w:rsidR="00CC6661">
        <w:rPr>
          <w:sz w:val="24"/>
          <w:szCs w:val="24"/>
        </w:rPr>
        <w:t>.</w:t>
      </w:r>
    </w:p>
    <w:p w:rsidR="001D62E1" w:rsidRDefault="00214CCF" w:rsidP="00CC404C">
      <w:pPr>
        <w:pStyle w:val="rdo"/>
        <w:spacing w:after="240"/>
        <w:jc w:val="center"/>
      </w:pPr>
      <w:r>
        <w:rPr>
          <w:noProof/>
        </w:rPr>
        <w:drawing>
          <wp:inline distT="0" distB="0" distL="0" distR="0" wp14:anchorId="1361AB8A" wp14:editId="24FE919F">
            <wp:extent cx="5972810" cy="3028315"/>
            <wp:effectExtent l="0" t="0" r="8890" b="635"/>
            <wp:docPr id="4" name="Wykres 4">
              <a:extLst xmlns:a="http://schemas.openxmlformats.org/drawingml/2006/main">
                <a:ext uri="{FF2B5EF4-FFF2-40B4-BE49-F238E27FC236}">
                  <a16:creationId xmlns:ve="http://schemas.openxmlformats.org/markup-compatibility/2006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2CD5" w:rsidRPr="00D14AC1" w:rsidRDefault="00BC2CD5" w:rsidP="00AA7B46">
      <w:pPr>
        <w:pStyle w:val="rdo"/>
        <w:spacing w:after="240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3E6B5F">
        <w:rPr>
          <w:sz w:val="24"/>
          <w:szCs w:val="24"/>
        </w:rPr>
        <w:t>71</w:t>
      </w:r>
      <w:r w:rsidR="006263F3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gmin.</w:t>
      </w:r>
      <w:r w:rsidR="009A2437" w:rsidRPr="00D14AC1">
        <w:rPr>
          <w:sz w:val="24"/>
          <w:szCs w:val="24"/>
        </w:rPr>
        <w:t xml:space="preserve"> </w:t>
      </w:r>
    </w:p>
    <w:p w:rsidR="00EB1771" w:rsidRPr="00D14AC1" w:rsidRDefault="00AE29A2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W roku szkolnym 20</w:t>
      </w:r>
      <w:r w:rsidR="0006194E">
        <w:rPr>
          <w:rFonts w:asciiTheme="minorHAnsi" w:eastAsiaTheme="minorHAnsi" w:hAnsiTheme="minorHAnsi"/>
          <w:sz w:val="24"/>
          <w:lang w:eastAsia="en-US"/>
        </w:rPr>
        <w:t>22</w:t>
      </w:r>
      <w:r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06194E">
        <w:rPr>
          <w:rFonts w:asciiTheme="minorHAnsi" w:eastAsiaTheme="minorHAnsi" w:hAnsiTheme="minorHAnsi"/>
          <w:sz w:val="24"/>
          <w:lang w:eastAsia="en-US"/>
        </w:rPr>
        <w:t>23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liczba dzieci z orzeczeniem o niepełnosprawności stanowiła </w:t>
      </w:r>
      <w:r w:rsidR="0006194E">
        <w:rPr>
          <w:rFonts w:asciiTheme="minorHAnsi" w:eastAsiaTheme="minorHAnsi" w:hAnsiTheme="minorHAnsi"/>
          <w:sz w:val="24"/>
          <w:lang w:eastAsia="en-US"/>
        </w:rPr>
        <w:t>2</w:t>
      </w:r>
      <w:r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6D740E">
        <w:rPr>
          <w:rFonts w:asciiTheme="minorHAnsi" w:eastAsiaTheme="minorHAnsi" w:hAnsiTheme="minorHAnsi"/>
          <w:sz w:val="24"/>
          <w:lang w:eastAsia="en-US"/>
        </w:rPr>
        <w:t>7</w:t>
      </w:r>
      <w:r w:rsidRPr="00D14AC1">
        <w:rPr>
          <w:rFonts w:asciiTheme="minorHAnsi" w:eastAsiaTheme="minorHAnsi" w:hAnsiTheme="minorHAnsi"/>
          <w:sz w:val="24"/>
          <w:lang w:eastAsia="en-US"/>
        </w:rPr>
        <w:t>% wszystkich dzieci uczęszczających do OWP</w:t>
      </w:r>
      <w:r w:rsidR="006D740E">
        <w:rPr>
          <w:rFonts w:asciiTheme="minorHAnsi" w:eastAsiaTheme="minorHAnsi" w:hAnsiTheme="minorHAnsi"/>
          <w:sz w:val="24"/>
          <w:lang w:eastAsia="en-US"/>
        </w:rPr>
        <w:t xml:space="preserve"> i wzrosła o 0,</w:t>
      </w:r>
      <w:r w:rsidR="00834209">
        <w:rPr>
          <w:rFonts w:asciiTheme="minorHAnsi" w:eastAsiaTheme="minorHAnsi" w:hAnsiTheme="minorHAnsi"/>
          <w:sz w:val="24"/>
          <w:lang w:eastAsia="en-US"/>
        </w:rPr>
        <w:t>3</w:t>
      </w:r>
      <w:r w:rsidR="00662F59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="00662F59" w:rsidRPr="00D14AC1">
        <w:rPr>
          <w:rFonts w:asciiTheme="minorHAnsi" w:eastAsiaTheme="minorHAnsi" w:hAnsiTheme="minorHAnsi"/>
          <w:sz w:val="24"/>
          <w:lang w:eastAsia="en-US"/>
        </w:rPr>
        <w:t>p.p</w:t>
      </w:r>
      <w:r w:rsidR="00295762">
        <w:rPr>
          <w:rFonts w:asciiTheme="minorHAnsi" w:eastAsiaTheme="minorHAnsi" w:hAnsiTheme="minorHAnsi"/>
          <w:sz w:val="24"/>
          <w:lang w:eastAsia="en-US"/>
        </w:rPr>
        <w:t>roc</w:t>
      </w:r>
      <w:proofErr w:type="spellEnd"/>
      <w:r w:rsidR="00662F59" w:rsidRPr="00D14AC1">
        <w:rPr>
          <w:rFonts w:asciiTheme="minorHAnsi" w:eastAsiaTheme="minorHAnsi" w:hAnsiTheme="minorHAnsi"/>
          <w:sz w:val="24"/>
          <w:lang w:eastAsia="en-US"/>
        </w:rPr>
        <w:t xml:space="preserve">. wobec 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>dzieci w roku szkolnym 20</w:t>
      </w:r>
      <w:r w:rsidR="00CB4DF3">
        <w:rPr>
          <w:rFonts w:asciiTheme="minorHAnsi" w:eastAsiaTheme="minorHAnsi" w:hAnsiTheme="minorHAnsi"/>
          <w:sz w:val="24"/>
          <w:lang w:eastAsia="en-US"/>
        </w:rPr>
        <w:t>21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CB4DF3">
        <w:rPr>
          <w:rFonts w:asciiTheme="minorHAnsi" w:eastAsiaTheme="minorHAnsi" w:hAnsiTheme="minorHAnsi"/>
          <w:sz w:val="24"/>
          <w:lang w:eastAsia="en-US"/>
        </w:rPr>
        <w:t>22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 xml:space="preserve">. W analizowanym okresie najwięcej dzieci z orzeczeniem o niepełnosprawności odnotowano w gminach:  </w:t>
      </w:r>
      <w:r w:rsidR="001C6252">
        <w:rPr>
          <w:rFonts w:asciiTheme="minorHAnsi" w:eastAsiaTheme="minorHAnsi" w:hAnsiTheme="minorHAnsi"/>
          <w:sz w:val="24"/>
          <w:lang w:eastAsia="en-US"/>
        </w:rPr>
        <w:t xml:space="preserve">Opole 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>(</w:t>
      </w:r>
      <w:r w:rsidR="001C6252">
        <w:rPr>
          <w:rFonts w:asciiTheme="minorHAnsi" w:eastAsiaTheme="minorHAnsi" w:hAnsiTheme="minorHAnsi"/>
          <w:sz w:val="24"/>
          <w:lang w:eastAsia="en-US"/>
        </w:rPr>
        <w:t>295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 xml:space="preserve"> dzieci)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CC666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C6252">
        <w:rPr>
          <w:rFonts w:asciiTheme="minorHAnsi" w:eastAsiaTheme="minorHAnsi" w:hAnsiTheme="minorHAnsi"/>
          <w:sz w:val="24"/>
          <w:lang w:eastAsia="en-US"/>
        </w:rPr>
        <w:t>Nysa</w:t>
      </w:r>
      <w:r w:rsidR="00CC6661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1C6252">
        <w:rPr>
          <w:rFonts w:asciiTheme="minorHAnsi" w:eastAsiaTheme="minorHAnsi" w:hAnsiTheme="minorHAnsi"/>
          <w:sz w:val="24"/>
          <w:lang w:eastAsia="en-US"/>
        </w:rPr>
        <w:t>79</w:t>
      </w:r>
      <w:r w:rsidR="00CC6661" w:rsidRPr="00D14AC1">
        <w:rPr>
          <w:rFonts w:asciiTheme="minorHAnsi" w:eastAsiaTheme="minorHAnsi" w:hAnsiTheme="minorHAnsi"/>
          <w:sz w:val="24"/>
          <w:lang w:eastAsia="en-US"/>
        </w:rPr>
        <w:t xml:space="preserve"> dzieci), 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C6252">
        <w:rPr>
          <w:rFonts w:asciiTheme="minorHAnsi" w:eastAsiaTheme="minorHAnsi" w:hAnsiTheme="minorHAnsi"/>
          <w:sz w:val="24"/>
          <w:lang w:eastAsia="en-US"/>
        </w:rPr>
        <w:t>Namysłów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 ( </w:t>
      </w:r>
      <w:r w:rsidR="001C6252">
        <w:rPr>
          <w:rFonts w:asciiTheme="minorHAnsi" w:eastAsiaTheme="minorHAnsi" w:hAnsiTheme="minorHAnsi"/>
          <w:sz w:val="24"/>
          <w:lang w:eastAsia="en-US"/>
        </w:rPr>
        <w:t>6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1 dzieci) oraz </w:t>
      </w:r>
      <w:r w:rsidR="001C6252">
        <w:rPr>
          <w:rFonts w:asciiTheme="minorHAnsi" w:eastAsiaTheme="minorHAnsi" w:hAnsiTheme="minorHAnsi"/>
          <w:sz w:val="24"/>
          <w:lang w:eastAsia="en-US"/>
        </w:rPr>
        <w:t>Kluczbork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 (3</w:t>
      </w:r>
      <w:r w:rsidR="00CF651A">
        <w:rPr>
          <w:rFonts w:asciiTheme="minorHAnsi" w:eastAsiaTheme="minorHAnsi" w:hAnsiTheme="minorHAnsi"/>
          <w:sz w:val="24"/>
          <w:lang w:eastAsia="en-US"/>
        </w:rPr>
        <w:t>9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 dzieci).</w:t>
      </w:r>
    </w:p>
    <w:p w:rsidR="00B019CF" w:rsidRPr="00D2378E" w:rsidRDefault="00EB1771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2378E">
        <w:rPr>
          <w:rFonts w:asciiTheme="minorHAnsi" w:eastAsiaTheme="minorHAnsi" w:hAnsiTheme="minorHAnsi"/>
          <w:sz w:val="24"/>
          <w:lang w:eastAsia="en-US"/>
        </w:rPr>
        <w:t>W roku szkolnym 20</w:t>
      </w:r>
      <w:r w:rsidR="00B6326C" w:rsidRPr="00D2378E">
        <w:rPr>
          <w:rFonts w:asciiTheme="minorHAnsi" w:eastAsiaTheme="minorHAnsi" w:hAnsiTheme="minorHAnsi"/>
          <w:sz w:val="24"/>
          <w:lang w:eastAsia="en-US"/>
        </w:rPr>
        <w:t>22</w:t>
      </w:r>
      <w:r w:rsidRPr="00D2378E">
        <w:rPr>
          <w:rFonts w:asciiTheme="minorHAnsi" w:eastAsiaTheme="minorHAnsi" w:hAnsiTheme="minorHAnsi"/>
          <w:sz w:val="24"/>
          <w:lang w:eastAsia="en-US"/>
        </w:rPr>
        <w:t>/20</w:t>
      </w:r>
      <w:r w:rsidR="00B6326C" w:rsidRPr="00D2378E">
        <w:rPr>
          <w:rFonts w:asciiTheme="minorHAnsi" w:eastAsiaTheme="minorHAnsi" w:hAnsiTheme="minorHAnsi"/>
          <w:sz w:val="24"/>
          <w:lang w:eastAsia="en-US"/>
        </w:rPr>
        <w:t>23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>wśród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wszystkich dzieci uczęszczających do ośrodków wychowania przedszkolnego najwię</w:t>
      </w:r>
      <w:r w:rsidR="006778CC">
        <w:rPr>
          <w:rFonts w:asciiTheme="minorHAnsi" w:eastAsiaTheme="minorHAnsi" w:hAnsiTheme="minorHAnsi"/>
          <w:sz w:val="24"/>
          <w:lang w:eastAsia="en-US"/>
        </w:rPr>
        <w:t>kszy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 xml:space="preserve"> udział tj. 26,</w:t>
      </w:r>
      <w:r w:rsidR="00F45F28">
        <w:rPr>
          <w:rFonts w:asciiTheme="minorHAnsi" w:eastAsiaTheme="minorHAnsi" w:hAnsiTheme="minorHAnsi"/>
          <w:sz w:val="24"/>
          <w:lang w:eastAsia="en-US"/>
        </w:rPr>
        <w:t>5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 xml:space="preserve">% </w:t>
      </w:r>
      <w:r w:rsidR="006778CC">
        <w:rPr>
          <w:rFonts w:asciiTheme="minorHAnsi" w:eastAsiaTheme="minorHAnsi" w:hAnsiTheme="minorHAnsi"/>
          <w:sz w:val="24"/>
          <w:lang w:eastAsia="en-US"/>
        </w:rPr>
        <w:t>stanowi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grupa </w:t>
      </w:r>
      <w:r w:rsidR="00B6326C" w:rsidRPr="00D2378E">
        <w:rPr>
          <w:rFonts w:asciiTheme="minorHAnsi" w:eastAsiaTheme="minorHAnsi" w:hAnsiTheme="minorHAnsi"/>
          <w:sz w:val="24"/>
          <w:lang w:eastAsia="en-US"/>
        </w:rPr>
        <w:t>5</w:t>
      </w:r>
      <w:r w:rsidRPr="00D2378E">
        <w:rPr>
          <w:rFonts w:asciiTheme="minorHAnsi" w:eastAsiaTheme="minorHAnsi" w:hAnsiTheme="minorHAnsi"/>
          <w:sz w:val="24"/>
          <w:lang w:eastAsia="en-US"/>
        </w:rPr>
        <w:t>-latków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,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odsetek ten uległ </w:t>
      </w:r>
      <w:r w:rsidR="008D212A" w:rsidRPr="00D2378E">
        <w:rPr>
          <w:rFonts w:asciiTheme="minorHAnsi" w:eastAsiaTheme="minorHAnsi" w:hAnsiTheme="minorHAnsi"/>
          <w:sz w:val="24"/>
          <w:lang w:eastAsia="en-US"/>
        </w:rPr>
        <w:t>z</w:t>
      </w:r>
      <w:r w:rsidR="008D212A">
        <w:rPr>
          <w:rFonts w:asciiTheme="minorHAnsi" w:eastAsiaTheme="minorHAnsi" w:hAnsiTheme="minorHAnsi"/>
          <w:sz w:val="24"/>
          <w:lang w:eastAsia="en-US"/>
        </w:rPr>
        <w:t>większeniu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w </w:t>
      </w:r>
      <w:r w:rsidRPr="00D2378E">
        <w:rPr>
          <w:rFonts w:asciiTheme="minorHAnsi" w:eastAsiaTheme="minorHAnsi" w:hAnsiTheme="minorHAnsi"/>
          <w:sz w:val="24"/>
          <w:lang w:eastAsia="en-US"/>
        </w:rPr>
        <w:lastRenderedPageBreak/>
        <w:t>stosunku do poprzedniego roku szkolnego o 1,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Pr="00D2378E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Pr="00D2378E">
        <w:rPr>
          <w:rFonts w:asciiTheme="minorHAnsi" w:eastAsiaTheme="minorHAnsi" w:hAnsiTheme="minorHAnsi"/>
          <w:sz w:val="24"/>
          <w:lang w:eastAsia="en-US"/>
        </w:rPr>
        <w:t>. (25,</w:t>
      </w:r>
      <w:r w:rsidR="00473575">
        <w:rPr>
          <w:rFonts w:asciiTheme="minorHAnsi" w:eastAsiaTheme="minorHAnsi" w:hAnsiTheme="minorHAnsi"/>
          <w:sz w:val="24"/>
          <w:lang w:eastAsia="en-US"/>
        </w:rPr>
        <w:t>3</w:t>
      </w:r>
      <w:r w:rsidRPr="00D2378E">
        <w:rPr>
          <w:rFonts w:asciiTheme="minorHAnsi" w:eastAsiaTheme="minorHAnsi" w:hAnsiTheme="minorHAnsi"/>
          <w:sz w:val="24"/>
          <w:lang w:eastAsia="en-US"/>
        </w:rPr>
        <w:t>% w roku szkolnym 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21</w:t>
      </w:r>
      <w:r w:rsidRPr="00D2378E">
        <w:rPr>
          <w:rFonts w:asciiTheme="minorHAnsi" w:eastAsiaTheme="minorHAnsi" w:hAnsiTheme="minorHAnsi"/>
          <w:sz w:val="24"/>
          <w:lang w:eastAsia="en-US"/>
        </w:rPr>
        <w:t>/20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22</w:t>
      </w:r>
      <w:r w:rsidRPr="00D2378E">
        <w:rPr>
          <w:rFonts w:asciiTheme="minorHAnsi" w:eastAsiaTheme="minorHAnsi" w:hAnsiTheme="minorHAnsi"/>
          <w:sz w:val="24"/>
          <w:lang w:eastAsia="en-US"/>
        </w:rPr>
        <w:t>).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 xml:space="preserve"> Równie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duży udział dzieci objętych wy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chowaniem przedszkolnym dotyczy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>grupy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w wieku 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6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lat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(25,</w:t>
      </w:r>
      <w:r w:rsidR="00473575">
        <w:rPr>
          <w:rFonts w:asciiTheme="minorHAnsi" w:eastAsiaTheme="minorHAnsi" w:hAnsiTheme="minorHAnsi"/>
          <w:sz w:val="24"/>
          <w:lang w:eastAsia="en-US"/>
        </w:rPr>
        <w:t>2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% w 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22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/20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23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w stosunku do 2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4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,</w:t>
      </w:r>
      <w:r w:rsidR="00473575">
        <w:rPr>
          <w:rFonts w:asciiTheme="minorHAnsi" w:eastAsiaTheme="minorHAnsi" w:hAnsiTheme="minorHAnsi"/>
          <w:sz w:val="24"/>
          <w:lang w:eastAsia="en-US"/>
        </w:rPr>
        <w:t>9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% w 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21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/20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22</w:t>
      </w:r>
      <w:r w:rsidR="00D2378E" w:rsidRPr="00D2378E">
        <w:rPr>
          <w:rFonts w:asciiTheme="minorHAnsi" w:eastAsiaTheme="minorHAnsi" w:hAnsiTheme="minorHAnsi"/>
          <w:sz w:val="24"/>
          <w:lang w:eastAsia="en-US"/>
        </w:rPr>
        <w:t>, wzrost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o </w:t>
      </w:r>
      <w:r w:rsidR="00D2378E" w:rsidRPr="00D2378E">
        <w:rPr>
          <w:rFonts w:asciiTheme="minorHAnsi" w:eastAsiaTheme="minorHAnsi" w:hAnsiTheme="minorHAnsi"/>
          <w:sz w:val="24"/>
          <w:lang w:eastAsia="en-US"/>
        </w:rPr>
        <w:t>0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,</w:t>
      </w:r>
      <w:r w:rsidR="00473575">
        <w:rPr>
          <w:rFonts w:asciiTheme="minorHAnsi" w:eastAsiaTheme="minorHAnsi" w:hAnsiTheme="minorHAnsi"/>
          <w:sz w:val="24"/>
          <w:lang w:eastAsia="en-US"/>
        </w:rPr>
        <w:t>3</w:t>
      </w:r>
      <w:r w:rsidR="00473575"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="00B019CF" w:rsidRPr="00D2378E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="00B019CF" w:rsidRPr="00D2378E">
        <w:rPr>
          <w:rFonts w:asciiTheme="minorHAnsi" w:eastAsiaTheme="minorHAnsi" w:hAnsiTheme="minorHAnsi"/>
          <w:sz w:val="24"/>
          <w:lang w:eastAsia="en-US"/>
        </w:rPr>
        <w:t>.)</w:t>
      </w:r>
    </w:p>
    <w:p w:rsidR="005C2B9C" w:rsidRPr="00D14AC1" w:rsidRDefault="005824CF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>
        <w:rPr>
          <w:rFonts w:asciiTheme="minorHAnsi" w:eastAsiaTheme="minorHAnsi" w:hAnsiTheme="minorHAnsi"/>
          <w:sz w:val="24"/>
          <w:lang w:eastAsia="en-US"/>
        </w:rPr>
        <w:t>Niewielki w</w:t>
      </w:r>
      <w:r w:rsidR="002C70D5" w:rsidRPr="00D14AC1">
        <w:rPr>
          <w:rFonts w:asciiTheme="minorHAnsi" w:eastAsiaTheme="minorHAnsi" w:hAnsiTheme="minorHAnsi"/>
          <w:sz w:val="24"/>
          <w:lang w:eastAsia="en-US"/>
        </w:rPr>
        <w:t xml:space="preserve">zrost 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 xml:space="preserve">zaobserwować </w:t>
      </w:r>
      <w:r>
        <w:rPr>
          <w:rFonts w:asciiTheme="minorHAnsi" w:eastAsiaTheme="minorHAnsi" w:hAnsiTheme="minorHAnsi"/>
          <w:sz w:val="24"/>
          <w:lang w:eastAsia="en-US"/>
        </w:rPr>
        <w:t xml:space="preserve">można również 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>analizując udział dzieci</w:t>
      </w:r>
      <w:r w:rsidR="00CD149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>
        <w:rPr>
          <w:rFonts w:asciiTheme="minorHAnsi" w:eastAsiaTheme="minorHAnsi" w:hAnsiTheme="minorHAnsi"/>
          <w:sz w:val="24"/>
          <w:lang w:eastAsia="en-US"/>
        </w:rPr>
        <w:t>7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>-letnich</w:t>
      </w:r>
      <w:r w:rsidR="002B1D47">
        <w:rPr>
          <w:rStyle w:val="Odwoanieprzypisudolnego"/>
          <w:rFonts w:asciiTheme="minorHAnsi" w:eastAsiaTheme="minorHAnsi" w:hAnsiTheme="minorHAnsi"/>
          <w:lang w:eastAsia="en-US"/>
        </w:rPr>
        <w:footnoteReference w:id="2"/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D1491" w:rsidRPr="00D14AC1">
        <w:rPr>
          <w:rFonts w:asciiTheme="minorHAnsi" w:eastAsiaTheme="minorHAnsi" w:hAnsiTheme="minorHAnsi"/>
          <w:sz w:val="24"/>
          <w:lang w:eastAsia="en-US"/>
        </w:rPr>
        <w:t>korzystających z placówek wychowania przedszkolnego</w:t>
      </w:r>
      <w:r w:rsidR="00150339">
        <w:rPr>
          <w:rFonts w:asciiTheme="minorHAnsi" w:eastAsiaTheme="minorHAnsi" w:hAnsiTheme="minorHAnsi"/>
          <w:sz w:val="24"/>
          <w:lang w:eastAsia="en-US"/>
        </w:rPr>
        <w:t xml:space="preserve"> w roku szkolnym 20</w:t>
      </w:r>
      <w:r>
        <w:rPr>
          <w:rFonts w:asciiTheme="minorHAnsi" w:eastAsiaTheme="minorHAnsi" w:hAnsiTheme="minorHAnsi"/>
          <w:sz w:val="24"/>
          <w:lang w:eastAsia="en-US"/>
        </w:rPr>
        <w:t>22</w:t>
      </w:r>
      <w:r w:rsidR="00150339">
        <w:rPr>
          <w:rFonts w:asciiTheme="minorHAnsi" w:eastAsiaTheme="minorHAnsi" w:hAnsiTheme="minorHAnsi"/>
          <w:sz w:val="24"/>
          <w:lang w:eastAsia="en-US"/>
        </w:rPr>
        <w:t>/20</w:t>
      </w:r>
      <w:r>
        <w:rPr>
          <w:rFonts w:asciiTheme="minorHAnsi" w:eastAsiaTheme="minorHAnsi" w:hAnsiTheme="minorHAnsi"/>
          <w:sz w:val="24"/>
          <w:lang w:eastAsia="en-US"/>
        </w:rPr>
        <w:t>23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E40227" w:rsidRPr="00D14AC1">
        <w:rPr>
          <w:rFonts w:asciiTheme="minorHAnsi" w:eastAsiaTheme="minorHAnsi" w:hAnsiTheme="minorHAnsi"/>
          <w:sz w:val="24"/>
          <w:lang w:eastAsia="en-US"/>
        </w:rPr>
        <w:t> 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 xml:space="preserve">stosunku do roku </w:t>
      </w:r>
      <w:r w:rsidR="00150339">
        <w:rPr>
          <w:rFonts w:asciiTheme="minorHAnsi" w:eastAsiaTheme="minorHAnsi" w:hAnsiTheme="minorHAnsi"/>
          <w:sz w:val="24"/>
          <w:lang w:eastAsia="en-US"/>
        </w:rPr>
        <w:t>szkolnego 20</w:t>
      </w:r>
      <w:r>
        <w:rPr>
          <w:rFonts w:asciiTheme="minorHAnsi" w:eastAsiaTheme="minorHAnsi" w:hAnsiTheme="minorHAnsi"/>
          <w:sz w:val="24"/>
          <w:lang w:eastAsia="en-US"/>
        </w:rPr>
        <w:t>21</w:t>
      </w:r>
      <w:r w:rsidR="00150339">
        <w:rPr>
          <w:rFonts w:asciiTheme="minorHAnsi" w:eastAsiaTheme="minorHAnsi" w:hAnsiTheme="minorHAnsi"/>
          <w:sz w:val="24"/>
          <w:lang w:eastAsia="en-US"/>
        </w:rPr>
        <w:t>/20</w:t>
      </w:r>
      <w:r>
        <w:rPr>
          <w:rFonts w:asciiTheme="minorHAnsi" w:eastAsiaTheme="minorHAnsi" w:hAnsiTheme="minorHAnsi"/>
          <w:sz w:val="24"/>
          <w:lang w:eastAsia="en-US"/>
        </w:rPr>
        <w:t>22</w:t>
      </w:r>
      <w:r w:rsidR="00CD149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50339">
        <w:rPr>
          <w:rFonts w:asciiTheme="minorHAnsi" w:eastAsiaTheme="minorHAnsi" w:hAnsiTheme="minorHAnsi"/>
          <w:sz w:val="24"/>
          <w:lang w:eastAsia="en-US"/>
        </w:rPr>
        <w:t>(</w:t>
      </w:r>
      <w:r>
        <w:rPr>
          <w:rFonts w:asciiTheme="minorHAnsi" w:eastAsiaTheme="minorHAnsi" w:hAnsiTheme="minorHAnsi"/>
          <w:sz w:val="24"/>
          <w:lang w:eastAsia="en-US"/>
        </w:rPr>
        <w:t>o</w:t>
      </w:r>
      <w:r w:rsidR="00150339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1083C">
        <w:rPr>
          <w:rFonts w:asciiTheme="minorHAnsi" w:eastAsiaTheme="minorHAnsi" w:hAnsiTheme="minorHAnsi"/>
          <w:sz w:val="24"/>
          <w:lang w:eastAsia="en-US"/>
        </w:rPr>
        <w:t>0</w:t>
      </w:r>
      <w:r w:rsidR="00755628">
        <w:rPr>
          <w:rFonts w:asciiTheme="minorHAnsi" w:eastAsiaTheme="minorHAnsi" w:hAnsiTheme="minorHAnsi"/>
          <w:sz w:val="24"/>
          <w:lang w:eastAsia="en-US"/>
        </w:rPr>
        <w:t>,1</w:t>
      </w:r>
      <w:r w:rsidR="005C2B9C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="005C2B9C" w:rsidRPr="00D14AC1">
        <w:rPr>
          <w:rFonts w:asciiTheme="minorHAnsi" w:eastAsiaTheme="minorHAnsi" w:hAnsiTheme="minorHAnsi"/>
          <w:sz w:val="24"/>
          <w:lang w:eastAsia="en-US"/>
        </w:rPr>
        <w:t>p</w:t>
      </w:r>
      <w:r w:rsidR="00755628">
        <w:rPr>
          <w:rFonts w:asciiTheme="minorHAnsi" w:eastAsiaTheme="minorHAnsi" w:hAnsiTheme="minorHAnsi"/>
          <w:sz w:val="24"/>
          <w:lang w:eastAsia="en-US"/>
        </w:rPr>
        <w:t>.</w:t>
      </w:r>
      <w:r w:rsidR="005C2B9C" w:rsidRPr="00D14AC1">
        <w:rPr>
          <w:rFonts w:asciiTheme="minorHAnsi" w:eastAsiaTheme="minorHAnsi" w:hAnsiTheme="minorHAnsi"/>
          <w:sz w:val="24"/>
          <w:lang w:eastAsia="en-US"/>
        </w:rPr>
        <w:t>p</w:t>
      </w:r>
      <w:r w:rsidR="00755628">
        <w:rPr>
          <w:rFonts w:asciiTheme="minorHAnsi" w:eastAsiaTheme="minorHAnsi" w:hAnsiTheme="minorHAnsi"/>
          <w:sz w:val="24"/>
          <w:lang w:eastAsia="en-US"/>
        </w:rPr>
        <w:t>roc</w:t>
      </w:r>
      <w:proofErr w:type="spellEnd"/>
      <w:r w:rsidR="00993AB9" w:rsidRPr="00D14AC1">
        <w:rPr>
          <w:rFonts w:asciiTheme="minorHAnsi" w:eastAsiaTheme="minorHAnsi" w:hAnsiTheme="minorHAnsi"/>
          <w:sz w:val="24"/>
          <w:lang w:eastAsia="en-US"/>
        </w:rPr>
        <w:t>.</w:t>
      </w:r>
      <w:r w:rsidR="002C70D5" w:rsidRPr="00D14AC1">
        <w:rPr>
          <w:rFonts w:asciiTheme="minorHAnsi" w:eastAsiaTheme="minorHAnsi" w:hAnsiTheme="minorHAnsi"/>
          <w:sz w:val="24"/>
          <w:lang w:eastAsia="en-US"/>
        </w:rPr>
        <w:t>).</w:t>
      </w:r>
      <w:r w:rsidR="00B1083C">
        <w:rPr>
          <w:rFonts w:asciiTheme="minorHAnsi" w:eastAsiaTheme="minorHAnsi" w:hAnsiTheme="minorHAnsi"/>
          <w:sz w:val="24"/>
          <w:lang w:eastAsia="en-US"/>
        </w:rPr>
        <w:t xml:space="preserve"> Jednocześnie stanowią one najmniejszy odsetek dzieci uczęszczających do OWP. </w:t>
      </w:r>
      <w:r w:rsidR="005C2B9C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50339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0001BF">
        <w:rPr>
          <w:rFonts w:asciiTheme="minorHAnsi" w:eastAsiaTheme="minorHAnsi" w:hAnsiTheme="minorHAnsi"/>
          <w:sz w:val="24"/>
          <w:lang w:eastAsia="en-US"/>
        </w:rPr>
        <w:t>przypadku najmłodszych dzieci objętych opieką przedszkolną odnotowano spadki</w:t>
      </w:r>
      <w:r w:rsidR="001D6842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840CF">
        <w:rPr>
          <w:rFonts w:asciiTheme="minorHAnsi" w:eastAsiaTheme="minorHAnsi" w:hAnsiTheme="minorHAnsi"/>
          <w:sz w:val="24"/>
          <w:lang w:eastAsia="en-US"/>
        </w:rPr>
        <w:t xml:space="preserve">udziałów w porównaniu </w:t>
      </w:r>
      <w:r w:rsidR="001D6842">
        <w:rPr>
          <w:rFonts w:asciiTheme="minorHAnsi" w:eastAsiaTheme="minorHAnsi" w:hAnsiTheme="minorHAnsi"/>
          <w:sz w:val="24"/>
          <w:lang w:eastAsia="en-US"/>
        </w:rPr>
        <w:t>do poprzedniego roku szkolonego</w:t>
      </w:r>
      <w:r w:rsidR="000A1C34">
        <w:rPr>
          <w:rFonts w:asciiTheme="minorHAnsi" w:eastAsiaTheme="minorHAnsi" w:hAnsiTheme="minorHAnsi"/>
          <w:sz w:val="24"/>
          <w:lang w:eastAsia="en-US"/>
        </w:rPr>
        <w:t xml:space="preserve">: o </w:t>
      </w:r>
      <w:r w:rsidR="00683288">
        <w:rPr>
          <w:rFonts w:asciiTheme="minorHAnsi" w:eastAsiaTheme="minorHAnsi" w:hAnsiTheme="minorHAnsi"/>
          <w:sz w:val="24"/>
          <w:lang w:eastAsia="en-US"/>
        </w:rPr>
        <w:t xml:space="preserve">0,5 </w:t>
      </w:r>
      <w:proofErr w:type="spellStart"/>
      <w:r w:rsidR="00683288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="00683288">
        <w:rPr>
          <w:rFonts w:asciiTheme="minorHAnsi" w:eastAsiaTheme="minorHAnsi" w:hAnsiTheme="minorHAnsi"/>
          <w:sz w:val="24"/>
          <w:lang w:eastAsia="en-US"/>
        </w:rPr>
        <w:t>. wśród 2</w:t>
      </w:r>
      <w:r w:rsidR="00A41250">
        <w:rPr>
          <w:rFonts w:asciiTheme="minorHAnsi" w:eastAsiaTheme="minorHAnsi" w:hAnsiTheme="minorHAnsi"/>
          <w:sz w:val="24"/>
          <w:lang w:eastAsia="en-US"/>
        </w:rPr>
        <w:t>,5</w:t>
      </w:r>
      <w:r w:rsidR="00683288">
        <w:rPr>
          <w:rFonts w:asciiTheme="minorHAnsi" w:eastAsiaTheme="minorHAnsi" w:hAnsiTheme="minorHAnsi"/>
          <w:sz w:val="24"/>
          <w:lang w:eastAsia="en-US"/>
        </w:rPr>
        <w:t xml:space="preserve">-latków, o 0,3 </w:t>
      </w:r>
      <w:proofErr w:type="spellStart"/>
      <w:r w:rsidR="00683288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="00683288">
        <w:rPr>
          <w:rFonts w:asciiTheme="minorHAnsi" w:eastAsiaTheme="minorHAnsi" w:hAnsiTheme="minorHAnsi"/>
          <w:sz w:val="24"/>
          <w:lang w:eastAsia="en-US"/>
        </w:rPr>
        <w:t xml:space="preserve">. wśród 3-latków, o 1,0 </w:t>
      </w:r>
      <w:proofErr w:type="spellStart"/>
      <w:r w:rsidR="00683288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="00683288">
        <w:rPr>
          <w:rFonts w:asciiTheme="minorHAnsi" w:eastAsiaTheme="minorHAnsi" w:hAnsiTheme="minorHAnsi"/>
          <w:sz w:val="24"/>
          <w:lang w:eastAsia="en-US"/>
        </w:rPr>
        <w:t>. wśród 4-latków.</w:t>
      </w:r>
    </w:p>
    <w:p w:rsidR="000756C5" w:rsidRDefault="000756C5" w:rsidP="001D72F5">
      <w:pPr>
        <w:spacing w:line="240" w:lineRule="auto"/>
      </w:pPr>
    </w:p>
    <w:p w:rsidR="002F45ED" w:rsidRPr="00D14AC1" w:rsidRDefault="00A577A5" w:rsidP="006530D8">
      <w:pPr>
        <w:pStyle w:val="wykrestytu"/>
        <w:ind w:left="993" w:hanging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740E">
        <w:rPr>
          <w:sz w:val="24"/>
          <w:szCs w:val="24"/>
        </w:rPr>
        <w:t>Struktura wieku</w:t>
      </w:r>
      <w:r w:rsidR="0068748A" w:rsidRPr="00D14AC1">
        <w:rPr>
          <w:sz w:val="24"/>
          <w:szCs w:val="24"/>
        </w:rPr>
        <w:t xml:space="preserve"> </w:t>
      </w:r>
      <w:r w:rsidR="002F45ED" w:rsidRPr="00D14AC1">
        <w:rPr>
          <w:sz w:val="24"/>
          <w:szCs w:val="24"/>
        </w:rPr>
        <w:t>dzieci uczęszczających do ośrodków wychowania przedszko</w:t>
      </w:r>
      <w:r w:rsidR="00C003D0" w:rsidRPr="00D14AC1">
        <w:rPr>
          <w:sz w:val="24"/>
          <w:szCs w:val="24"/>
        </w:rPr>
        <w:t>lnego w </w:t>
      </w:r>
      <w:r w:rsidR="00FD63F4" w:rsidRPr="00D14AC1">
        <w:rPr>
          <w:sz w:val="24"/>
          <w:szCs w:val="24"/>
        </w:rPr>
        <w:t>latach szkolnych 20</w:t>
      </w:r>
      <w:r w:rsidR="001840CF">
        <w:rPr>
          <w:sz w:val="24"/>
          <w:szCs w:val="24"/>
        </w:rPr>
        <w:t>21</w:t>
      </w:r>
      <w:r w:rsidR="00FD63F4" w:rsidRPr="00D14AC1">
        <w:rPr>
          <w:sz w:val="24"/>
          <w:szCs w:val="24"/>
        </w:rPr>
        <w:t>/20</w:t>
      </w:r>
      <w:r w:rsidR="001840CF">
        <w:rPr>
          <w:sz w:val="24"/>
          <w:szCs w:val="24"/>
        </w:rPr>
        <w:t>22</w:t>
      </w:r>
      <w:r w:rsidR="002F45ED" w:rsidRPr="00D14AC1">
        <w:rPr>
          <w:sz w:val="24"/>
          <w:szCs w:val="24"/>
        </w:rPr>
        <w:t xml:space="preserve"> </w:t>
      </w:r>
      <w:r w:rsidR="001840CF">
        <w:rPr>
          <w:sz w:val="24"/>
          <w:szCs w:val="24"/>
        </w:rPr>
        <w:t>oraz 2022</w:t>
      </w:r>
      <w:r w:rsidR="00FD63F4" w:rsidRPr="00D14AC1">
        <w:rPr>
          <w:sz w:val="24"/>
          <w:szCs w:val="24"/>
        </w:rPr>
        <w:t>/20</w:t>
      </w:r>
      <w:r w:rsidR="001840CF">
        <w:rPr>
          <w:sz w:val="24"/>
          <w:szCs w:val="24"/>
        </w:rPr>
        <w:t>23</w:t>
      </w:r>
      <w:r w:rsidR="006D740E">
        <w:rPr>
          <w:sz w:val="24"/>
          <w:szCs w:val="24"/>
        </w:rPr>
        <w:t>.</w:t>
      </w:r>
    </w:p>
    <w:p w:rsidR="006530D8" w:rsidRDefault="00214CCF" w:rsidP="00CC404C">
      <w:pPr>
        <w:pStyle w:val="rdo"/>
        <w:spacing w:after="120"/>
        <w:jc w:val="center"/>
      </w:pPr>
      <w:r>
        <w:rPr>
          <w:noProof/>
        </w:rPr>
        <w:drawing>
          <wp:inline distT="0" distB="0" distL="0" distR="0" wp14:anchorId="4D2B4D60" wp14:editId="114431BF">
            <wp:extent cx="5324475" cy="3238500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ve="http://schemas.openxmlformats.org/markup-compatibility/2006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45ED" w:rsidRPr="00D14AC1" w:rsidRDefault="002F45ED" w:rsidP="002F45ED">
      <w:pPr>
        <w:pStyle w:val="rdo"/>
        <w:spacing w:after="120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5200AF">
        <w:rPr>
          <w:sz w:val="24"/>
          <w:szCs w:val="24"/>
        </w:rPr>
        <w:t>71</w:t>
      </w:r>
      <w:r w:rsidR="006263F3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</w:t>
      </w:r>
      <w:r w:rsidR="00A340FD" w:rsidRPr="00D14AC1">
        <w:rPr>
          <w:sz w:val="24"/>
          <w:szCs w:val="24"/>
        </w:rPr>
        <w:t>.</w:t>
      </w:r>
    </w:p>
    <w:p w:rsidR="005200AF" w:rsidRDefault="005200AF" w:rsidP="002F45ED">
      <w:pPr>
        <w:pStyle w:val="rdo"/>
        <w:spacing w:after="120"/>
      </w:pPr>
    </w:p>
    <w:p w:rsidR="00A41250" w:rsidRDefault="00A41250" w:rsidP="002F45ED">
      <w:pPr>
        <w:pStyle w:val="rdo"/>
        <w:spacing w:after="120"/>
      </w:pPr>
    </w:p>
    <w:p w:rsidR="00A41250" w:rsidRDefault="00A41250" w:rsidP="002F45ED">
      <w:pPr>
        <w:pStyle w:val="rdo"/>
        <w:spacing w:after="120"/>
      </w:pPr>
    </w:p>
    <w:p w:rsidR="00A41250" w:rsidRDefault="00A41250" w:rsidP="002F45ED">
      <w:pPr>
        <w:pStyle w:val="rdo"/>
        <w:spacing w:after="120"/>
      </w:pPr>
    </w:p>
    <w:p w:rsidR="00A41250" w:rsidRDefault="00A41250" w:rsidP="002F45ED">
      <w:pPr>
        <w:pStyle w:val="rdo"/>
        <w:spacing w:after="120"/>
      </w:pPr>
    </w:p>
    <w:p w:rsidR="00A41250" w:rsidRDefault="00A41250" w:rsidP="002F45ED">
      <w:pPr>
        <w:pStyle w:val="rdo"/>
        <w:spacing w:after="120"/>
      </w:pPr>
    </w:p>
    <w:p w:rsidR="000D4C1F" w:rsidRPr="00D14AC1" w:rsidRDefault="00D44BA7" w:rsidP="0025445E">
      <w:pPr>
        <w:pStyle w:val="tabelatytu"/>
        <w:tabs>
          <w:tab w:val="left" w:pos="1134"/>
          <w:tab w:val="left" w:pos="1276"/>
        </w:tabs>
        <w:spacing w:before="120" w:after="0"/>
        <w:ind w:left="993" w:hanging="851"/>
        <w:rPr>
          <w:spacing w:val="-2"/>
          <w:sz w:val="24"/>
          <w:szCs w:val="24"/>
        </w:rPr>
      </w:pPr>
      <w:r w:rsidRPr="00D14AC1">
        <w:rPr>
          <w:spacing w:val="-2"/>
          <w:sz w:val="24"/>
          <w:szCs w:val="24"/>
        </w:rPr>
        <w:lastRenderedPageBreak/>
        <w:t>Struktura wi</w:t>
      </w:r>
      <w:r w:rsidR="006D740E">
        <w:rPr>
          <w:spacing w:val="-2"/>
          <w:sz w:val="24"/>
          <w:szCs w:val="24"/>
        </w:rPr>
        <w:t>eku</w:t>
      </w:r>
      <w:r w:rsidRPr="00D14AC1">
        <w:rPr>
          <w:spacing w:val="-2"/>
          <w:sz w:val="24"/>
          <w:szCs w:val="24"/>
        </w:rPr>
        <w:t xml:space="preserve"> dzieci </w:t>
      </w:r>
      <w:r w:rsidR="000D4C1F" w:rsidRPr="00D14AC1">
        <w:rPr>
          <w:spacing w:val="-2"/>
          <w:sz w:val="24"/>
          <w:szCs w:val="24"/>
        </w:rPr>
        <w:t>uczęszczających do ośrodków wychowania przedszkolneg</w:t>
      </w:r>
      <w:r w:rsidR="0025445E">
        <w:rPr>
          <w:spacing w:val="-2"/>
          <w:sz w:val="24"/>
          <w:szCs w:val="24"/>
        </w:rPr>
        <w:t>o</w:t>
      </w:r>
      <w:r w:rsidR="000D4C1F" w:rsidRPr="00D14AC1">
        <w:rPr>
          <w:spacing w:val="-2"/>
          <w:sz w:val="24"/>
          <w:szCs w:val="24"/>
        </w:rPr>
        <w:t xml:space="preserve"> w </w:t>
      </w:r>
      <w:r w:rsidR="00A40FA9" w:rsidRPr="00D14AC1">
        <w:rPr>
          <w:spacing w:val="-2"/>
          <w:sz w:val="24"/>
          <w:szCs w:val="24"/>
        </w:rPr>
        <w:t>latach szkolnych 20</w:t>
      </w:r>
      <w:r w:rsidR="00F25758">
        <w:rPr>
          <w:spacing w:val="-2"/>
          <w:sz w:val="24"/>
          <w:szCs w:val="24"/>
        </w:rPr>
        <w:t>21</w:t>
      </w:r>
      <w:r w:rsidR="00A40FA9" w:rsidRPr="00D14AC1">
        <w:rPr>
          <w:spacing w:val="-2"/>
          <w:sz w:val="24"/>
          <w:szCs w:val="24"/>
        </w:rPr>
        <w:t>/20</w:t>
      </w:r>
      <w:r w:rsidR="00F25758">
        <w:rPr>
          <w:spacing w:val="-2"/>
          <w:sz w:val="24"/>
          <w:szCs w:val="24"/>
        </w:rPr>
        <w:t>22</w:t>
      </w:r>
      <w:r w:rsidR="000D4C1F" w:rsidRPr="00D14AC1">
        <w:rPr>
          <w:spacing w:val="-2"/>
          <w:sz w:val="24"/>
          <w:szCs w:val="24"/>
        </w:rPr>
        <w:t xml:space="preserve"> </w:t>
      </w:r>
      <w:r w:rsidR="00A40FA9" w:rsidRPr="00D14AC1">
        <w:rPr>
          <w:spacing w:val="-2"/>
          <w:sz w:val="24"/>
          <w:szCs w:val="24"/>
        </w:rPr>
        <w:t>i 20</w:t>
      </w:r>
      <w:r w:rsidR="00F25758">
        <w:rPr>
          <w:spacing w:val="-2"/>
          <w:sz w:val="24"/>
          <w:szCs w:val="24"/>
        </w:rPr>
        <w:t>22</w:t>
      </w:r>
      <w:r w:rsidR="00A40FA9" w:rsidRPr="00D14AC1">
        <w:rPr>
          <w:spacing w:val="-2"/>
          <w:sz w:val="24"/>
          <w:szCs w:val="24"/>
        </w:rPr>
        <w:t>/20</w:t>
      </w:r>
      <w:r w:rsidR="00F25758">
        <w:rPr>
          <w:spacing w:val="-2"/>
          <w:sz w:val="24"/>
          <w:szCs w:val="24"/>
        </w:rPr>
        <w:t>23</w:t>
      </w:r>
      <w:r w:rsidR="006D740E">
        <w:rPr>
          <w:spacing w:val="-2"/>
          <w:sz w:val="24"/>
          <w:szCs w:val="24"/>
        </w:rPr>
        <w:t>.</w:t>
      </w:r>
    </w:p>
    <w:tbl>
      <w:tblPr>
        <w:tblStyle w:val="OOTstyl"/>
        <w:tblpPr w:leftFromText="141" w:rightFromText="141" w:vertAnchor="text" w:horzAnchor="margin" w:tblpXSpec="center" w:tblpY="191"/>
        <w:tblW w:w="5000" w:type="pct"/>
        <w:tblLook w:val="04A0" w:firstRow="1" w:lastRow="0" w:firstColumn="1" w:lastColumn="0" w:noHBand="0" w:noVBand="1"/>
      </w:tblPr>
      <w:tblGrid>
        <w:gridCol w:w="2390"/>
        <w:gridCol w:w="3780"/>
        <w:gridCol w:w="3792"/>
      </w:tblGrid>
      <w:tr w:rsidR="00E40227" w:rsidRPr="0025445E" w:rsidTr="00CC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noWrap/>
            <w:vAlign w:val="center"/>
          </w:tcPr>
          <w:p w:rsidR="00E40227" w:rsidRPr="0025445E" w:rsidRDefault="00E40227" w:rsidP="00215356">
            <w:pPr>
              <w:spacing w:line="276" w:lineRule="auto"/>
              <w:rPr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>Wiek dzieci</w:t>
            </w:r>
          </w:p>
        </w:tc>
        <w:tc>
          <w:tcPr>
            <w:tcW w:w="1897" w:type="pct"/>
            <w:noWrap/>
            <w:vAlign w:val="center"/>
          </w:tcPr>
          <w:p w:rsidR="00E40227" w:rsidRPr="0025445E" w:rsidRDefault="0037410F" w:rsidP="00215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 xml:space="preserve">Liczba </w:t>
            </w:r>
            <w:r w:rsidR="00E40227" w:rsidRPr="0025445E">
              <w:rPr>
                <w:color w:val="auto"/>
                <w:sz w:val="24"/>
                <w:szCs w:val="24"/>
              </w:rPr>
              <w:t>dzieci w roku szkolnym</w:t>
            </w:r>
          </w:p>
          <w:p w:rsidR="00E40227" w:rsidRPr="0025445E" w:rsidRDefault="00087679" w:rsidP="00121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>20</w:t>
            </w:r>
            <w:r w:rsidR="00121D62">
              <w:rPr>
                <w:color w:val="auto"/>
                <w:sz w:val="24"/>
                <w:szCs w:val="24"/>
              </w:rPr>
              <w:t>21</w:t>
            </w:r>
            <w:r w:rsidRPr="0025445E">
              <w:rPr>
                <w:color w:val="auto"/>
                <w:sz w:val="24"/>
                <w:szCs w:val="24"/>
              </w:rPr>
              <w:t>/20</w:t>
            </w:r>
            <w:r w:rsidR="00121D62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903" w:type="pct"/>
            <w:noWrap/>
            <w:vAlign w:val="center"/>
          </w:tcPr>
          <w:p w:rsidR="00E40227" w:rsidRPr="0025445E" w:rsidRDefault="0037410F" w:rsidP="00215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 xml:space="preserve">Liczba </w:t>
            </w:r>
            <w:r w:rsidR="00E40227" w:rsidRPr="0025445E">
              <w:rPr>
                <w:color w:val="auto"/>
                <w:sz w:val="24"/>
                <w:szCs w:val="24"/>
              </w:rPr>
              <w:t>dzieci w roku szkolnym</w:t>
            </w:r>
          </w:p>
          <w:p w:rsidR="00E40227" w:rsidRPr="0025445E" w:rsidRDefault="00087679" w:rsidP="00121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>20</w:t>
            </w:r>
            <w:r w:rsidR="00121D62">
              <w:rPr>
                <w:color w:val="auto"/>
                <w:sz w:val="24"/>
                <w:szCs w:val="24"/>
              </w:rPr>
              <w:t>22</w:t>
            </w:r>
            <w:r w:rsidRPr="0025445E">
              <w:rPr>
                <w:color w:val="auto"/>
                <w:sz w:val="24"/>
                <w:szCs w:val="24"/>
              </w:rPr>
              <w:t>/20</w:t>
            </w:r>
            <w:r w:rsidR="00121D62">
              <w:rPr>
                <w:color w:val="auto"/>
                <w:sz w:val="24"/>
                <w:szCs w:val="24"/>
              </w:rPr>
              <w:t>23</w:t>
            </w:r>
          </w:p>
        </w:tc>
      </w:tr>
      <w:tr w:rsidR="005A7F3F" w:rsidRPr="0025445E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:rsidR="005A7F3F" w:rsidRPr="0025445E" w:rsidRDefault="005A7F3F" w:rsidP="00215356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2 lata</w:t>
            </w:r>
          </w:p>
        </w:tc>
        <w:tc>
          <w:tcPr>
            <w:tcW w:w="1897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744</w:t>
            </w:r>
          </w:p>
        </w:tc>
        <w:tc>
          <w:tcPr>
            <w:tcW w:w="1903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591</w:t>
            </w:r>
          </w:p>
        </w:tc>
      </w:tr>
      <w:tr w:rsidR="005A7F3F" w:rsidRPr="0025445E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3 lata</w:t>
            </w:r>
          </w:p>
        </w:tc>
        <w:tc>
          <w:tcPr>
            <w:tcW w:w="1897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7171</w:t>
            </w:r>
          </w:p>
        </w:tc>
        <w:tc>
          <w:tcPr>
            <w:tcW w:w="1903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7303</w:t>
            </w:r>
          </w:p>
        </w:tc>
      </w:tr>
      <w:tr w:rsidR="005A7F3F" w:rsidRPr="0025445E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4 lata</w:t>
            </w:r>
          </w:p>
        </w:tc>
        <w:tc>
          <w:tcPr>
            <w:tcW w:w="1897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8500</w:t>
            </w:r>
          </w:p>
        </w:tc>
        <w:tc>
          <w:tcPr>
            <w:tcW w:w="1903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8420</w:t>
            </w:r>
          </w:p>
        </w:tc>
      </w:tr>
      <w:tr w:rsidR="005A7F3F" w:rsidRPr="0025445E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5 lat</w:t>
            </w:r>
          </w:p>
        </w:tc>
        <w:tc>
          <w:tcPr>
            <w:tcW w:w="1897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8530</w:t>
            </w:r>
          </w:p>
        </w:tc>
        <w:tc>
          <w:tcPr>
            <w:tcW w:w="1903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9183</w:t>
            </w:r>
          </w:p>
        </w:tc>
      </w:tr>
      <w:tr w:rsidR="005A7F3F" w:rsidRPr="0025445E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6 lat</w:t>
            </w:r>
          </w:p>
        </w:tc>
        <w:tc>
          <w:tcPr>
            <w:tcW w:w="1897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8363</w:t>
            </w:r>
          </w:p>
        </w:tc>
        <w:tc>
          <w:tcPr>
            <w:tcW w:w="1903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8727</w:t>
            </w:r>
          </w:p>
        </w:tc>
      </w:tr>
      <w:tr w:rsidR="005A7F3F" w:rsidRPr="0025445E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7 lat i więcej</w:t>
            </w:r>
          </w:p>
        </w:tc>
        <w:tc>
          <w:tcPr>
            <w:tcW w:w="1897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344</w:t>
            </w:r>
          </w:p>
        </w:tc>
        <w:tc>
          <w:tcPr>
            <w:tcW w:w="1903" w:type="pct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373</w:t>
            </w:r>
          </w:p>
        </w:tc>
      </w:tr>
      <w:tr w:rsidR="005A7F3F" w:rsidRPr="0025445E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FFC000"/>
            <w:vAlign w:val="center"/>
          </w:tcPr>
          <w:p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1897" w:type="pct"/>
            <w:shd w:val="clear" w:color="auto" w:fill="FFC000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A7F3F">
              <w:rPr>
                <w:b/>
                <w:sz w:val="24"/>
                <w:szCs w:val="24"/>
              </w:rPr>
              <w:t>33 652</w:t>
            </w:r>
          </w:p>
        </w:tc>
        <w:tc>
          <w:tcPr>
            <w:tcW w:w="1903" w:type="pct"/>
            <w:shd w:val="clear" w:color="auto" w:fill="FFC000"/>
            <w:noWrap/>
            <w:vAlign w:val="bottom"/>
          </w:tcPr>
          <w:p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A7F3F">
              <w:rPr>
                <w:b/>
                <w:sz w:val="24"/>
                <w:szCs w:val="24"/>
              </w:rPr>
              <w:t>34 597</w:t>
            </w:r>
          </w:p>
        </w:tc>
      </w:tr>
    </w:tbl>
    <w:p w:rsidR="0025445E" w:rsidRPr="0025445E" w:rsidRDefault="000D4C1F" w:rsidP="0025445E">
      <w:pPr>
        <w:pStyle w:val="rdo"/>
        <w:spacing w:after="240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121D62">
        <w:rPr>
          <w:sz w:val="24"/>
          <w:szCs w:val="24"/>
        </w:rPr>
        <w:t>71</w:t>
      </w:r>
      <w:r w:rsidR="006263F3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gmin.</w:t>
      </w:r>
      <w:r w:rsidR="00E40227" w:rsidRPr="00D14AC1">
        <w:rPr>
          <w:sz w:val="24"/>
          <w:szCs w:val="24"/>
        </w:rPr>
        <w:t xml:space="preserve"> </w:t>
      </w:r>
    </w:p>
    <w:p w:rsidR="00F073BD" w:rsidRPr="000756C5" w:rsidRDefault="009643EC" w:rsidP="003D0FC4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 xml:space="preserve">Stopień wykorzystania dostępnych miejsc w ośrodkach wychowania przedszkolnego w </w:t>
      </w:r>
      <w:r w:rsidR="003B7523">
        <w:rPr>
          <w:rFonts w:asciiTheme="minorHAnsi" w:eastAsiaTheme="minorHAnsi" w:hAnsiTheme="minorHAnsi"/>
          <w:sz w:val="24"/>
          <w:lang w:eastAsia="en-US"/>
        </w:rPr>
        <w:t>regionie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 </w:t>
      </w:r>
      <w:r w:rsidR="003B7523" w:rsidRPr="00D14AC1">
        <w:rPr>
          <w:rFonts w:asciiTheme="minorHAnsi" w:eastAsiaTheme="minorHAnsi" w:hAnsiTheme="minorHAnsi"/>
          <w:sz w:val="24"/>
          <w:lang w:eastAsia="en-US"/>
        </w:rPr>
        <w:t>z</w:t>
      </w:r>
      <w:r w:rsidR="003B7523">
        <w:rPr>
          <w:rFonts w:asciiTheme="minorHAnsi" w:eastAsiaTheme="minorHAnsi" w:hAnsiTheme="minorHAnsi"/>
          <w:sz w:val="24"/>
          <w:lang w:eastAsia="en-US"/>
        </w:rPr>
        <w:t>większył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się. W roku szkolnym 20</w:t>
      </w:r>
      <w:r w:rsidR="003B7523">
        <w:rPr>
          <w:rFonts w:asciiTheme="minorHAnsi" w:eastAsiaTheme="minorHAnsi" w:hAnsiTheme="minorHAnsi"/>
          <w:sz w:val="24"/>
          <w:lang w:eastAsia="en-US"/>
        </w:rPr>
        <w:t>22</w:t>
      </w:r>
      <w:r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3B7523">
        <w:rPr>
          <w:rFonts w:asciiTheme="minorHAnsi" w:eastAsiaTheme="minorHAnsi" w:hAnsiTheme="minorHAnsi"/>
          <w:sz w:val="24"/>
          <w:lang w:eastAsia="en-US"/>
        </w:rPr>
        <w:t>23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odsetek wykorzystanych miejsc wyniósł </w:t>
      </w:r>
      <w:r w:rsidR="003B7523">
        <w:rPr>
          <w:rFonts w:asciiTheme="minorHAnsi" w:eastAsiaTheme="minorHAnsi" w:hAnsiTheme="minorHAnsi"/>
          <w:sz w:val="24"/>
          <w:lang w:eastAsia="en-US"/>
        </w:rPr>
        <w:t>94</w:t>
      </w:r>
      <w:r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834209">
        <w:rPr>
          <w:rFonts w:asciiTheme="minorHAnsi" w:eastAsiaTheme="minorHAnsi" w:hAnsiTheme="minorHAnsi"/>
          <w:sz w:val="24"/>
          <w:lang w:eastAsia="en-US"/>
        </w:rPr>
        <w:t>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% wobec </w:t>
      </w:r>
      <w:r w:rsidR="003B7523">
        <w:rPr>
          <w:rFonts w:asciiTheme="minorHAnsi" w:eastAsiaTheme="minorHAnsi" w:hAnsiTheme="minorHAnsi"/>
          <w:sz w:val="24"/>
          <w:lang w:eastAsia="en-US"/>
        </w:rPr>
        <w:t>9</w:t>
      </w:r>
      <w:r w:rsidR="00834209">
        <w:rPr>
          <w:rFonts w:asciiTheme="minorHAnsi" w:eastAsiaTheme="minorHAnsi" w:hAnsiTheme="minorHAnsi"/>
          <w:sz w:val="24"/>
          <w:lang w:eastAsia="en-US"/>
        </w:rPr>
        <w:t>4,1</w:t>
      </w:r>
      <w:r w:rsidRPr="00D14AC1">
        <w:rPr>
          <w:rFonts w:asciiTheme="minorHAnsi" w:eastAsiaTheme="minorHAnsi" w:hAnsiTheme="minorHAnsi"/>
          <w:sz w:val="24"/>
          <w:lang w:eastAsia="en-US"/>
        </w:rPr>
        <w:t>% w roku szkolnym 20</w:t>
      </w:r>
      <w:r w:rsidR="003B7523">
        <w:rPr>
          <w:rFonts w:asciiTheme="minorHAnsi" w:eastAsiaTheme="minorHAnsi" w:hAnsiTheme="minorHAnsi"/>
          <w:sz w:val="24"/>
          <w:lang w:eastAsia="en-US"/>
        </w:rPr>
        <w:t>21</w:t>
      </w:r>
      <w:r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3B7523">
        <w:rPr>
          <w:rFonts w:asciiTheme="minorHAnsi" w:eastAsiaTheme="minorHAnsi" w:hAnsiTheme="minorHAnsi"/>
          <w:sz w:val="24"/>
          <w:lang w:eastAsia="en-US"/>
        </w:rPr>
        <w:t>22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3B7523">
        <w:rPr>
          <w:rFonts w:asciiTheme="minorHAnsi" w:eastAsiaTheme="minorHAnsi" w:hAnsiTheme="minorHAnsi"/>
          <w:sz w:val="24"/>
          <w:lang w:eastAsia="en-US"/>
        </w:rPr>
        <w:t>wzrost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o 0,</w:t>
      </w:r>
      <w:r w:rsidR="00834209">
        <w:rPr>
          <w:rFonts w:asciiTheme="minorHAnsi" w:eastAsiaTheme="minorHAnsi" w:hAnsiTheme="minorHAnsi"/>
          <w:sz w:val="24"/>
          <w:lang w:eastAsia="en-US"/>
        </w:rPr>
        <w:t>2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pp.). Całkowite wykorzystanie miejsc w OWP 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w roku szkolnym 2022/2023 </w:t>
      </w:r>
      <w:r w:rsidRPr="00D14AC1">
        <w:rPr>
          <w:rFonts w:asciiTheme="minorHAnsi" w:eastAsiaTheme="minorHAnsi" w:hAnsiTheme="minorHAnsi"/>
          <w:sz w:val="24"/>
          <w:lang w:eastAsia="en-US"/>
        </w:rPr>
        <w:t>odnotowano w gminach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: </w:t>
      </w:r>
      <w:r w:rsidR="003D0FC4" w:rsidRPr="003D0FC4">
        <w:rPr>
          <w:rFonts w:asciiTheme="minorHAnsi" w:eastAsiaTheme="minorHAnsi" w:hAnsiTheme="minorHAnsi"/>
          <w:sz w:val="24"/>
          <w:lang w:eastAsia="en-US"/>
        </w:rPr>
        <w:t>Brzeg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, </w:t>
      </w:r>
      <w:r w:rsidR="003D0FC4" w:rsidRPr="003D0FC4">
        <w:rPr>
          <w:rFonts w:asciiTheme="minorHAnsi" w:eastAsiaTheme="minorHAnsi" w:hAnsiTheme="minorHAnsi"/>
          <w:sz w:val="24"/>
          <w:lang w:eastAsia="en-US"/>
        </w:rPr>
        <w:t>Izbicko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, Prószków, Kolonowskie, Komprachcice, Strzeleczki, Cisek, Olesno, </w:t>
      </w:r>
      <w:r w:rsidR="003D0FC4" w:rsidRPr="003D0FC4">
        <w:rPr>
          <w:rFonts w:asciiTheme="minorHAnsi" w:eastAsiaTheme="minorHAnsi" w:hAnsiTheme="minorHAnsi"/>
          <w:sz w:val="24"/>
          <w:lang w:eastAsia="en-US"/>
        </w:rPr>
        <w:t>Domaszowice</w:t>
      </w:r>
      <w:r w:rsidR="003D0FC4">
        <w:rPr>
          <w:rFonts w:asciiTheme="minorHAnsi" w:eastAsiaTheme="minorHAnsi" w:hAnsiTheme="minorHAnsi"/>
          <w:sz w:val="24"/>
          <w:lang w:eastAsia="en-US"/>
        </w:rPr>
        <w:t>.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W przypadku gminy Skoroszyce, </w:t>
      </w:r>
      <w:r w:rsidR="00072B2A">
        <w:rPr>
          <w:rFonts w:asciiTheme="minorHAnsi" w:eastAsiaTheme="minorHAnsi" w:hAnsiTheme="minorHAnsi"/>
          <w:sz w:val="24"/>
          <w:lang w:eastAsia="en-US"/>
        </w:rPr>
        <w:t>wskaźnik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A4AC6">
        <w:rPr>
          <w:rFonts w:asciiTheme="minorHAnsi" w:eastAsiaTheme="minorHAnsi" w:hAnsiTheme="minorHAnsi"/>
          <w:sz w:val="24"/>
          <w:lang w:eastAsia="en-US"/>
        </w:rPr>
        <w:t>wykorzystania miejsc osiągn</w:t>
      </w:r>
      <w:r w:rsidR="00072B2A">
        <w:rPr>
          <w:rFonts w:asciiTheme="minorHAnsi" w:eastAsiaTheme="minorHAnsi" w:hAnsiTheme="minorHAnsi"/>
          <w:sz w:val="24"/>
          <w:lang w:eastAsia="en-US"/>
        </w:rPr>
        <w:t>ął wartość ponad 100% ze względu na długotrwałą</w:t>
      </w:r>
      <w:r w:rsidR="00235CCA">
        <w:rPr>
          <w:rFonts w:asciiTheme="minorHAnsi" w:eastAsiaTheme="minorHAnsi" w:hAnsiTheme="minorHAnsi"/>
          <w:sz w:val="24"/>
          <w:lang w:eastAsia="en-US"/>
        </w:rPr>
        <w:t xml:space="preserve"> absencję</w:t>
      </w:r>
      <w:r w:rsidR="00072B2A">
        <w:rPr>
          <w:rFonts w:asciiTheme="minorHAnsi" w:eastAsiaTheme="minorHAnsi" w:hAnsiTheme="minorHAnsi"/>
          <w:sz w:val="24"/>
          <w:lang w:eastAsia="en-US"/>
        </w:rPr>
        <w:t xml:space="preserve"> ucznia</w:t>
      </w:r>
      <w:r w:rsidR="00235CCA">
        <w:rPr>
          <w:rFonts w:asciiTheme="minorHAnsi" w:eastAsiaTheme="minorHAnsi" w:hAnsiTheme="minorHAnsi"/>
          <w:sz w:val="24"/>
          <w:lang w:eastAsia="en-US"/>
        </w:rPr>
        <w:t>, który widnieje na liście dzieci uczęszczających do placówki.</w:t>
      </w:r>
      <w:r w:rsidR="00C429A8">
        <w:rPr>
          <w:rFonts w:asciiTheme="minorHAnsi" w:eastAsiaTheme="minorHAnsi" w:hAnsiTheme="minorHAnsi"/>
          <w:sz w:val="24"/>
          <w:lang w:eastAsia="en-US"/>
        </w:rPr>
        <w:t xml:space="preserve"> Najniższy stopień wykorzystania miejsc odnotowano w gminach Kamiennik (65,7%), Korfantów (73,5%) oraz </w:t>
      </w:r>
      <w:r w:rsidR="00714D11">
        <w:rPr>
          <w:rFonts w:asciiTheme="minorHAnsi" w:eastAsiaTheme="minorHAnsi" w:hAnsiTheme="minorHAnsi"/>
          <w:sz w:val="24"/>
          <w:lang w:eastAsia="en-US"/>
        </w:rPr>
        <w:t>Pawłowiczki (73,7%).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6D740E">
        <w:rPr>
          <w:rFonts w:asciiTheme="minorHAnsi" w:eastAsiaTheme="minorHAnsi" w:hAnsiTheme="minorHAnsi"/>
          <w:sz w:val="24"/>
          <w:lang w:eastAsia="en-US"/>
        </w:rPr>
        <w:t>W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przypadku </w:t>
      </w:r>
      <w:r w:rsidR="00714D11">
        <w:rPr>
          <w:rFonts w:asciiTheme="minorHAnsi" w:eastAsiaTheme="minorHAnsi" w:hAnsiTheme="minorHAnsi"/>
          <w:sz w:val="24"/>
          <w:lang w:eastAsia="en-US"/>
        </w:rPr>
        <w:t>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4 </w:t>
      </w:r>
      <w:r w:rsidR="006D740E">
        <w:rPr>
          <w:rFonts w:asciiTheme="minorHAnsi" w:eastAsiaTheme="minorHAnsi" w:hAnsiTheme="minorHAnsi"/>
          <w:sz w:val="24"/>
          <w:lang w:eastAsia="en-US"/>
        </w:rPr>
        <w:t xml:space="preserve">gmin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stopień wykorzystania miejsc w OWP był na </w:t>
      </w:r>
      <w:r w:rsidR="00714D11">
        <w:rPr>
          <w:rFonts w:asciiTheme="minorHAnsi" w:eastAsiaTheme="minorHAnsi" w:hAnsiTheme="minorHAnsi"/>
          <w:sz w:val="24"/>
          <w:lang w:eastAsia="en-US"/>
        </w:rPr>
        <w:t xml:space="preserve">niższym poziomie </w:t>
      </w:r>
      <w:r w:rsidR="00AC5187">
        <w:rPr>
          <w:rFonts w:asciiTheme="minorHAnsi" w:eastAsiaTheme="minorHAnsi" w:hAnsiTheme="minorHAnsi"/>
          <w:sz w:val="24"/>
          <w:lang w:eastAsia="en-US"/>
        </w:rPr>
        <w:t xml:space="preserve">niż </w:t>
      </w:r>
      <w:r w:rsidR="00714D11">
        <w:rPr>
          <w:rFonts w:asciiTheme="minorHAnsi" w:eastAsiaTheme="minorHAnsi" w:hAnsiTheme="minorHAnsi"/>
          <w:sz w:val="24"/>
          <w:lang w:eastAsia="en-US"/>
        </w:rPr>
        <w:t xml:space="preserve">wartość dla ogółu województwa. </w:t>
      </w:r>
    </w:p>
    <w:p w:rsidR="00316E71" w:rsidRDefault="00F073BD" w:rsidP="00316E71">
      <w:pPr>
        <w:pStyle w:val="tabelatytu"/>
        <w:numPr>
          <w:ilvl w:val="0"/>
          <w:numId w:val="7"/>
        </w:numPr>
        <w:tabs>
          <w:tab w:val="left" w:pos="1560"/>
        </w:tabs>
        <w:spacing w:before="240"/>
        <w:ind w:left="1134" w:hanging="992"/>
        <w:jc w:val="left"/>
        <w:rPr>
          <w:sz w:val="24"/>
          <w:szCs w:val="24"/>
        </w:rPr>
      </w:pPr>
      <w:r w:rsidRPr="00D14AC1">
        <w:rPr>
          <w:sz w:val="24"/>
          <w:szCs w:val="24"/>
        </w:rPr>
        <w:t>Odsetek wykorzystanych miejsc w OWP obejmujący dzieci w wieku od 2</w:t>
      </w:r>
      <w:r w:rsidR="001B5D6A">
        <w:rPr>
          <w:sz w:val="24"/>
          <w:szCs w:val="24"/>
        </w:rPr>
        <w:t>,5</w:t>
      </w:r>
      <w:r w:rsidRPr="00D14AC1">
        <w:rPr>
          <w:sz w:val="24"/>
          <w:szCs w:val="24"/>
        </w:rPr>
        <w:t xml:space="preserve"> do 7 lat w</w:t>
      </w:r>
      <w:r w:rsidR="00B67310">
        <w:rPr>
          <w:sz w:val="24"/>
          <w:szCs w:val="24"/>
        </w:rPr>
        <w:t xml:space="preserve">  </w:t>
      </w:r>
      <w:r w:rsidRPr="00D14AC1">
        <w:rPr>
          <w:sz w:val="24"/>
          <w:szCs w:val="24"/>
        </w:rPr>
        <w:t>gminach w województwie opolskim, w roku szkolnym 20</w:t>
      </w:r>
      <w:r w:rsidR="0023755A">
        <w:rPr>
          <w:sz w:val="24"/>
          <w:szCs w:val="24"/>
        </w:rPr>
        <w:t>21</w:t>
      </w:r>
      <w:r w:rsidRPr="00D14AC1">
        <w:rPr>
          <w:sz w:val="24"/>
          <w:szCs w:val="24"/>
        </w:rPr>
        <w:t>/20</w:t>
      </w:r>
      <w:r w:rsidR="0023755A">
        <w:rPr>
          <w:sz w:val="24"/>
          <w:szCs w:val="24"/>
        </w:rPr>
        <w:t>22</w:t>
      </w:r>
      <w:r w:rsidRPr="00D14AC1">
        <w:rPr>
          <w:sz w:val="24"/>
          <w:szCs w:val="24"/>
        </w:rPr>
        <w:t xml:space="preserve"> i 20</w:t>
      </w:r>
      <w:r w:rsidR="0023755A">
        <w:rPr>
          <w:sz w:val="24"/>
          <w:szCs w:val="24"/>
        </w:rPr>
        <w:t>22</w:t>
      </w:r>
      <w:r w:rsidRPr="00D14AC1">
        <w:rPr>
          <w:sz w:val="24"/>
          <w:szCs w:val="24"/>
        </w:rPr>
        <w:t>/20</w:t>
      </w:r>
      <w:r w:rsidR="0023755A">
        <w:rPr>
          <w:sz w:val="24"/>
          <w:szCs w:val="24"/>
        </w:rPr>
        <w:t>23</w:t>
      </w:r>
    </w:p>
    <w:tbl>
      <w:tblPr>
        <w:tblW w:w="105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540"/>
        <w:gridCol w:w="1299"/>
        <w:gridCol w:w="1540"/>
        <w:gridCol w:w="1600"/>
        <w:gridCol w:w="1299"/>
        <w:gridCol w:w="1452"/>
        <w:gridCol w:w="1600"/>
      </w:tblGrid>
      <w:tr w:rsidR="00214CCF" w:rsidRPr="00214CCF" w:rsidTr="00B1135F">
        <w:trPr>
          <w:trHeight w:val="1065"/>
          <w:tblHeader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LP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Gmina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liczba miejsc w OWP w 2021/2022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liczba dzieci uczęszczających w 2021/2022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% wykorzystanych miejsc w 2021/2022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liczba miejsc w OWP w 2022/2023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liczba dzieci uczęszczających w 2022/2023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% wykorzystanych miejsc w 2022/2023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Skoroszyce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96,2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Brzeg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99,6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Izbicko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Prószków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Kolonowskie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Komprachcice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Strzeleczki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Cisek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Olesno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Domaszowice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Namysłów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Nysa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Tułowice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Kędzierzyn-Koźle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Gogolin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99,4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Strzelce Opolskie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Krapkowice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Lewin Brzeski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98,6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Tarnów Opolski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Dobrzeń Wielki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Dąbrowa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Głubczyce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98,4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Jemielnica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Bierawa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97,9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Kluczbork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98,4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Zębowice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96,9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Reńska Wieś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96,9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Baborów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96,6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Ozimek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96,4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Ujazd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Otmuchów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96,1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Głogówek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Opole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98,8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5591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95,4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Chrząstowice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Lubsza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95,1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Biała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Byczyna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94,8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Zdzieszowice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Wołczyn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93,8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Łambinowice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93,2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Branice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92,9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Prudnik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92,0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Zawadzkie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91,9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Lubrza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Popielów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Turawa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Rudniki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90,9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Grodków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Lasowice Wielkie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Praszka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89,4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Wilków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Pokój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Niemodlin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87,4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Skarbimierz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Łubniany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Murów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Świerczów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86,0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Walce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85,8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Głuchołazy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84,3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Dobrodzień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83,1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Gorzów Śląski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83,1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Pakosławice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82,2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Paczków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82,1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Olszanka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81,6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Leśnica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80,7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Kietrz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Polska Cerekiew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Radłów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76,3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Pawłowiczki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73,7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Korfantów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73,5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Kamiennik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65,7</w:t>
            </w:r>
          </w:p>
        </w:tc>
      </w:tr>
      <w:tr w:rsidR="00214CCF" w:rsidRPr="00214CCF" w:rsidTr="00B1135F">
        <w:trPr>
          <w:trHeight w:val="300"/>
          <w:jc w:val="center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35768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33652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36703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34597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94,3</w:t>
            </w:r>
          </w:p>
        </w:tc>
      </w:tr>
    </w:tbl>
    <w:p w:rsidR="000A2ED3" w:rsidRPr="005A3BFC" w:rsidRDefault="00275ED6" w:rsidP="00B11EFF">
      <w:pPr>
        <w:pStyle w:val="rdo"/>
        <w:spacing w:after="720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D90191">
        <w:rPr>
          <w:sz w:val="24"/>
          <w:szCs w:val="24"/>
        </w:rPr>
        <w:t>71</w:t>
      </w:r>
      <w:r w:rsidR="00DC0019">
        <w:rPr>
          <w:sz w:val="24"/>
          <w:szCs w:val="24"/>
        </w:rPr>
        <w:t xml:space="preserve"> gmin</w:t>
      </w:r>
    </w:p>
    <w:p w:rsidR="009643EC" w:rsidRPr="008A18CD" w:rsidRDefault="009643EC" w:rsidP="00636A35">
      <w:pPr>
        <w:pStyle w:val="Nagwek1"/>
      </w:pPr>
      <w:bookmarkStart w:id="8" w:name="_Toc130209385"/>
      <w:r w:rsidRPr="008A18CD">
        <w:t xml:space="preserve">IV. </w:t>
      </w:r>
      <w:r w:rsidRPr="008A18CD">
        <w:tab/>
        <w:t>Prognoza zapotrzebowania na miejsca w ośrodkach wychowania przedszkolnego dla dzieci w wieku od 3 do 6 lat do roku szkolnego 202</w:t>
      </w:r>
      <w:r w:rsidR="00B67310">
        <w:t>4</w:t>
      </w:r>
      <w:r w:rsidRPr="008A18CD">
        <w:t>/20</w:t>
      </w:r>
      <w:r w:rsidR="00B67310">
        <w:t>25</w:t>
      </w:r>
      <w:bookmarkEnd w:id="8"/>
      <w:r w:rsidRPr="008A18CD">
        <w:t xml:space="preserve"> </w:t>
      </w:r>
    </w:p>
    <w:p w:rsidR="009643EC" w:rsidRPr="00D14AC1" w:rsidRDefault="0007399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>
        <w:rPr>
          <w:rFonts w:asciiTheme="minorHAnsi" w:eastAsiaTheme="minorHAnsi" w:hAnsiTheme="minorHAnsi"/>
          <w:sz w:val="24"/>
          <w:lang w:eastAsia="en-US"/>
        </w:rPr>
        <w:t>Z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>godnie z ustaw</w:t>
      </w:r>
      <w:r>
        <w:rPr>
          <w:rFonts w:asciiTheme="minorHAnsi" w:eastAsiaTheme="minorHAnsi" w:hAnsiTheme="minorHAnsi"/>
          <w:sz w:val="24"/>
          <w:lang w:eastAsia="en-US"/>
        </w:rPr>
        <w:t>ą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o </w:t>
      </w:r>
      <w:r w:rsidR="001A7964">
        <w:rPr>
          <w:rFonts w:asciiTheme="minorHAnsi" w:eastAsiaTheme="minorHAnsi" w:hAnsiTheme="minorHAnsi"/>
          <w:sz w:val="24"/>
          <w:lang w:eastAsia="en-US"/>
        </w:rPr>
        <w:t>prawie oświatowym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istnieje obowiązek przedszkolny dla dziecka 6-letniego oraz prawo do korzystania z wychowania przedszkolnego dla dziecka w wieku od 3 do 5 lat</w:t>
      </w:r>
      <w:r>
        <w:rPr>
          <w:rFonts w:asciiTheme="minorHAnsi" w:eastAsiaTheme="minorHAnsi" w:hAnsiTheme="minorHAnsi"/>
          <w:sz w:val="24"/>
          <w:lang w:eastAsia="en-US"/>
        </w:rPr>
        <w:t>. Na tej podstawie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przy </w:t>
      </w:r>
      <w:r>
        <w:rPr>
          <w:rFonts w:asciiTheme="minorHAnsi" w:eastAsiaTheme="minorHAnsi" w:hAnsiTheme="minorHAnsi"/>
          <w:sz w:val="24"/>
          <w:lang w:eastAsia="en-US"/>
        </w:rPr>
        <w:t>opracowaniu niniejszej prognozy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>
        <w:rPr>
          <w:rFonts w:asciiTheme="minorHAnsi" w:eastAsiaTheme="minorHAnsi" w:hAnsiTheme="minorHAnsi"/>
          <w:sz w:val="24"/>
          <w:lang w:eastAsia="en-US"/>
        </w:rPr>
        <w:t>wyodrębniono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dzieci w wieku 3-6 lat, które mają prawo (lub w przypadku 6-latków – obowiązek) do korzystania z wychowania przedszkolnego. </w:t>
      </w:r>
    </w:p>
    <w:p w:rsidR="009643EC" w:rsidRDefault="009643E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 xml:space="preserve">Prognozowana przez gminy liczba </w:t>
      </w:r>
      <w:r w:rsidR="00EB5046">
        <w:rPr>
          <w:rFonts w:asciiTheme="minorHAnsi" w:eastAsiaTheme="minorHAnsi" w:hAnsiTheme="minorHAnsi"/>
          <w:sz w:val="24"/>
          <w:lang w:eastAsia="en-US"/>
        </w:rPr>
        <w:t>dzieci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B5046">
        <w:rPr>
          <w:rFonts w:asciiTheme="minorHAnsi" w:eastAsiaTheme="minorHAnsi" w:hAnsiTheme="minorHAnsi"/>
          <w:sz w:val="24"/>
          <w:lang w:eastAsia="en-US"/>
        </w:rPr>
        <w:t>w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danym roku szkolnym została skorygowana o iloczyn odsetka dzieci w wieku 3-6 lat objętych wychowaniem przedszkolnym (średnia arytmetyczna z lat 20</w:t>
      </w:r>
      <w:r w:rsidR="00EB5046">
        <w:rPr>
          <w:rFonts w:asciiTheme="minorHAnsi" w:eastAsiaTheme="minorHAnsi" w:hAnsiTheme="minorHAnsi"/>
          <w:sz w:val="24"/>
          <w:lang w:eastAsia="en-US"/>
        </w:rPr>
        <w:t>19</w:t>
      </w:r>
      <w:r w:rsidRPr="00D14AC1">
        <w:rPr>
          <w:rFonts w:asciiTheme="minorHAnsi" w:eastAsiaTheme="minorHAnsi" w:hAnsiTheme="minorHAnsi"/>
          <w:sz w:val="24"/>
          <w:lang w:eastAsia="en-US"/>
        </w:rPr>
        <w:t>-20</w:t>
      </w:r>
      <w:r w:rsidR="00EB5046">
        <w:rPr>
          <w:rFonts w:asciiTheme="minorHAnsi" w:eastAsiaTheme="minorHAnsi" w:hAnsiTheme="minorHAnsi"/>
          <w:sz w:val="24"/>
          <w:lang w:eastAsia="en-US"/>
        </w:rPr>
        <w:t>21</w:t>
      </w:r>
      <w:r w:rsidRPr="00D14AC1">
        <w:rPr>
          <w:rFonts w:asciiTheme="minorHAnsi" w:eastAsiaTheme="minorHAnsi" w:hAnsiTheme="minorHAnsi"/>
          <w:sz w:val="24"/>
          <w:lang w:eastAsia="en-US"/>
        </w:rPr>
        <w:t>)</w:t>
      </w:r>
      <w:r w:rsidR="00EB5046">
        <w:rPr>
          <w:rFonts w:asciiTheme="minorHAnsi" w:eastAsiaTheme="minorHAnsi" w:hAnsiTheme="minorHAnsi"/>
          <w:sz w:val="24"/>
          <w:lang w:eastAsia="en-US"/>
        </w:rPr>
        <w:t>.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Dzięki temu uzyskano informację w zakresie przewidywanego zapotrzebowania gmin na miejsca w OWP dla wszystkich 3-6-latków. </w:t>
      </w:r>
      <w:r w:rsidR="00324639">
        <w:rPr>
          <w:rFonts w:asciiTheme="minorHAnsi" w:eastAsiaTheme="minorHAnsi" w:hAnsiTheme="minorHAnsi"/>
          <w:sz w:val="24"/>
          <w:lang w:eastAsia="en-US"/>
        </w:rPr>
        <w:t xml:space="preserve">Dane przedstawiono dodatkowo w ujęciu poszczególnych subregionów.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Wartości ujemne oznaczają, że w danej gminie brakować będzie miejsc w OWP dla dzieci w wieku od 3 do 6 lat. Wartości dodatnie oznaczają, że w danej gminie 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dostępne będą miejsca w OWP w kolejnych latach szkolnych. Analiza zebranych danych 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>wskazuje, że w roku szkolnym 2023</w:t>
      </w:r>
      <w:r w:rsidRPr="00805A5E">
        <w:rPr>
          <w:rFonts w:asciiTheme="minorHAnsi" w:eastAsiaTheme="minorHAnsi" w:hAnsiTheme="minorHAnsi"/>
          <w:sz w:val="24"/>
          <w:lang w:eastAsia="en-US"/>
        </w:rPr>
        <w:t>/202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>4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w 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>7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gminach województwa opolskiego 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>liczba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miejsc w OWP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 xml:space="preserve"> będzie niewystarczająca w stosunku do prognozowanego popytu</w:t>
      </w:r>
      <w:r w:rsidRPr="00805A5E">
        <w:rPr>
          <w:rFonts w:asciiTheme="minorHAnsi" w:eastAsiaTheme="minorHAnsi" w:hAnsiTheme="minorHAnsi"/>
          <w:sz w:val="24"/>
          <w:lang w:eastAsia="en-US"/>
        </w:rPr>
        <w:t>. Są to</w:t>
      </w:r>
      <w:r w:rsidR="0001108E" w:rsidRPr="00805A5E">
        <w:rPr>
          <w:rFonts w:asciiTheme="minorHAnsi" w:eastAsiaTheme="minorHAnsi" w:hAnsiTheme="minorHAnsi"/>
          <w:sz w:val="24"/>
          <w:lang w:eastAsia="en-US"/>
        </w:rPr>
        <w:t xml:space="preserve"> 4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gminy</w:t>
      </w:r>
      <w:r w:rsidR="0001108E" w:rsidRPr="00805A5E">
        <w:rPr>
          <w:rFonts w:asciiTheme="minorHAnsi" w:eastAsiaTheme="minorHAnsi" w:hAnsiTheme="minorHAnsi"/>
          <w:sz w:val="24"/>
          <w:lang w:eastAsia="en-US"/>
        </w:rPr>
        <w:t xml:space="preserve"> z subregionu Stowarzyszenie Aglomeracja Opolska – Izbicko, Krapkowice, Gogolin oraz Tarnów Opolski z </w:t>
      </w:r>
      <w:r w:rsidR="0001108E" w:rsidRPr="00805A5E">
        <w:rPr>
          <w:rFonts w:asciiTheme="minorHAnsi" w:eastAsiaTheme="minorHAnsi" w:hAnsiTheme="minorHAnsi"/>
          <w:sz w:val="24"/>
          <w:lang w:eastAsia="en-US"/>
        </w:rPr>
        <w:lastRenderedPageBreak/>
        <w:t>prognozowanym największym deficytem 60 miejsc</w:t>
      </w:r>
      <w:r w:rsidR="00AE75A5">
        <w:rPr>
          <w:rFonts w:asciiTheme="minorHAnsi" w:eastAsiaTheme="minorHAnsi" w:hAnsiTheme="minorHAnsi"/>
          <w:sz w:val="24"/>
          <w:lang w:eastAsia="en-US"/>
        </w:rPr>
        <w:t>,</w:t>
      </w:r>
      <w:r w:rsidR="005B7C85">
        <w:rPr>
          <w:rFonts w:asciiTheme="minorHAnsi" w:eastAsiaTheme="minorHAnsi" w:hAnsiTheme="minorHAnsi"/>
          <w:sz w:val="24"/>
          <w:lang w:eastAsia="en-US"/>
        </w:rPr>
        <w:t xml:space="preserve"> gmina Cisek (subregion </w:t>
      </w:r>
      <w:r w:rsidR="00710FDD">
        <w:rPr>
          <w:rFonts w:asciiTheme="minorHAnsi" w:eastAsiaTheme="minorHAnsi" w:hAnsiTheme="minorHAnsi"/>
          <w:sz w:val="24"/>
          <w:lang w:eastAsia="en-US"/>
        </w:rPr>
        <w:t>k</w:t>
      </w:r>
      <w:r w:rsidR="005B7C85">
        <w:rPr>
          <w:rFonts w:asciiTheme="minorHAnsi" w:eastAsiaTheme="minorHAnsi" w:hAnsiTheme="minorHAnsi"/>
          <w:sz w:val="24"/>
          <w:lang w:eastAsia="en-US"/>
        </w:rPr>
        <w:t>ędzierzyńsko-</w:t>
      </w:r>
      <w:r w:rsidR="00710FDD">
        <w:rPr>
          <w:rFonts w:asciiTheme="minorHAnsi" w:eastAsiaTheme="minorHAnsi" w:hAnsiTheme="minorHAnsi"/>
          <w:sz w:val="24"/>
          <w:lang w:eastAsia="en-US"/>
        </w:rPr>
        <w:t>s</w:t>
      </w:r>
      <w:r w:rsidR="005B7C85">
        <w:rPr>
          <w:rFonts w:asciiTheme="minorHAnsi" w:eastAsiaTheme="minorHAnsi" w:hAnsiTheme="minorHAnsi"/>
          <w:sz w:val="24"/>
          <w:lang w:eastAsia="en-US"/>
        </w:rPr>
        <w:t xml:space="preserve">trzelecki), gmina Zębowice (subregion </w:t>
      </w:r>
      <w:r w:rsidR="00710FDD">
        <w:rPr>
          <w:rFonts w:asciiTheme="minorHAnsi" w:eastAsiaTheme="minorHAnsi" w:hAnsiTheme="minorHAnsi"/>
          <w:sz w:val="24"/>
          <w:lang w:eastAsia="en-US"/>
        </w:rPr>
        <w:t>p</w:t>
      </w:r>
      <w:r w:rsidR="005B7C85">
        <w:rPr>
          <w:rFonts w:asciiTheme="minorHAnsi" w:eastAsiaTheme="minorHAnsi" w:hAnsiTheme="minorHAnsi"/>
          <w:sz w:val="24"/>
          <w:lang w:eastAsia="en-US"/>
        </w:rPr>
        <w:t>ółnocny)</w:t>
      </w:r>
      <w:r w:rsidR="00710FDD">
        <w:rPr>
          <w:rFonts w:asciiTheme="minorHAnsi" w:eastAsiaTheme="minorHAnsi" w:hAnsiTheme="minorHAnsi"/>
          <w:sz w:val="24"/>
          <w:lang w:eastAsia="en-US"/>
        </w:rPr>
        <w:t xml:space="preserve"> oraz gmina Lubsza (subregion brzeski).</w:t>
      </w:r>
      <w:r w:rsidR="005B7C85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05A5E" w:rsidRPr="00805A5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</w:t>
      </w:r>
    </w:p>
    <w:p w:rsidR="00316E71" w:rsidRPr="00AF5107" w:rsidRDefault="00316E71" w:rsidP="00D14AC1">
      <w:pPr>
        <w:spacing w:after="200"/>
        <w:jc w:val="left"/>
        <w:rPr>
          <w:rFonts w:asciiTheme="minorHAnsi" w:eastAsiaTheme="minorHAnsi" w:hAnsiTheme="minorHAnsi"/>
          <w:color w:val="FF0000"/>
          <w:sz w:val="24"/>
          <w:lang w:eastAsia="en-US"/>
        </w:rPr>
      </w:pPr>
    </w:p>
    <w:p w:rsidR="000C57B6" w:rsidRDefault="009643EC" w:rsidP="00B112E9">
      <w:pPr>
        <w:pStyle w:val="tabelatytu"/>
        <w:numPr>
          <w:ilvl w:val="0"/>
          <w:numId w:val="7"/>
        </w:numPr>
        <w:tabs>
          <w:tab w:val="left" w:pos="993"/>
        </w:tabs>
        <w:spacing w:before="240"/>
        <w:ind w:left="993" w:hanging="993"/>
        <w:rPr>
          <w:sz w:val="24"/>
          <w:szCs w:val="24"/>
        </w:rPr>
      </w:pPr>
      <w:r w:rsidRPr="00D14AC1">
        <w:rPr>
          <w:sz w:val="24"/>
          <w:szCs w:val="24"/>
        </w:rPr>
        <w:t>Prognoza</w:t>
      </w:r>
      <w:r w:rsidRPr="00D14AC1">
        <w:rPr>
          <w:rStyle w:val="Odwoanieprzypisudolnego"/>
          <w:sz w:val="24"/>
          <w:szCs w:val="24"/>
        </w:rPr>
        <w:footnoteReference w:id="3"/>
      </w:r>
      <w:r w:rsidRPr="00D14AC1">
        <w:rPr>
          <w:sz w:val="24"/>
          <w:szCs w:val="24"/>
        </w:rPr>
        <w:t xml:space="preserve"> w zakresie wolnych/brakujących miejsc w OWP dla dzieci w wieku 3-6 lat, w </w:t>
      </w:r>
      <w:r w:rsidR="00B112E9">
        <w:rPr>
          <w:sz w:val="24"/>
          <w:szCs w:val="24"/>
        </w:rPr>
        <w:t xml:space="preserve">    </w:t>
      </w:r>
      <w:r w:rsidRPr="00D14AC1">
        <w:rPr>
          <w:sz w:val="24"/>
          <w:szCs w:val="24"/>
        </w:rPr>
        <w:t>roku szkolnym 202</w:t>
      </w:r>
      <w:r w:rsidR="001B1E9A">
        <w:rPr>
          <w:sz w:val="24"/>
          <w:szCs w:val="24"/>
        </w:rPr>
        <w:t>3</w:t>
      </w:r>
      <w:r w:rsidRPr="00D14AC1">
        <w:rPr>
          <w:sz w:val="24"/>
          <w:szCs w:val="24"/>
        </w:rPr>
        <w:t>/202</w:t>
      </w:r>
      <w:r w:rsidR="001B1E9A">
        <w:rPr>
          <w:sz w:val="24"/>
          <w:szCs w:val="24"/>
        </w:rPr>
        <w:t>4</w:t>
      </w:r>
      <w:r w:rsidRPr="00D14AC1">
        <w:rPr>
          <w:sz w:val="24"/>
          <w:szCs w:val="24"/>
        </w:rPr>
        <w:t>, w  gminach województwa</w:t>
      </w:r>
      <w:r w:rsidR="00F957C4">
        <w:rPr>
          <w:sz w:val="24"/>
          <w:szCs w:val="24"/>
        </w:rPr>
        <w:t xml:space="preserve"> opolskiego</w:t>
      </w:r>
    </w:p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400"/>
        <w:gridCol w:w="1540"/>
        <w:gridCol w:w="1180"/>
        <w:gridCol w:w="1594"/>
        <w:gridCol w:w="1471"/>
        <w:gridCol w:w="1377"/>
        <w:gridCol w:w="1925"/>
      </w:tblGrid>
      <w:tr w:rsidR="00B1135F" w:rsidRPr="00B1135F" w:rsidTr="00B1135F">
        <w:trPr>
          <w:trHeight w:val="2115"/>
          <w:tblHeader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LP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Subregion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Gmina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liczby dzieci w gminie w wieku 3-6 lat w 2023 roku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Odsetek dzieci w wieku 3-6 lat objętych wychowywaniem przedszkolnym ( średnia arytmetyczna z lat 2019-2021)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w zakresie liczby dzieci uczęszczających do OWP w roku szkolnym 2023/24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liczby miejsc w istniejących i planowanych do utworzenia OWP w roku szkolnym 2023/2024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w zakresie wolnych/brakujących miejsc w OWP w roku szkolnym 2023/24</w:t>
            </w:r>
          </w:p>
        </w:tc>
      </w:tr>
      <w:tr w:rsidR="00B1135F" w:rsidRPr="00B1135F" w:rsidTr="00B1135F">
        <w:trPr>
          <w:trHeight w:val="300"/>
          <w:tblHeader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b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d=b*c/100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f=e-d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Stowarzyszenie Aglomeracja Opolska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Opole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5249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464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Łubniany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143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Ozimek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101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Turawa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Popielów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Zdzieszowice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77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Chrząstowice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Niemodlin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Lewin Brzeski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60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135F">
              <w:rPr>
                <w:rFonts w:eastAsia="Times New Roman" w:cs="Calibri"/>
                <w:sz w:val="20"/>
                <w:szCs w:val="20"/>
              </w:rPr>
              <w:t>Dąbrowa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57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Prószków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Dobrzeń Wielki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Komprachcice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Walce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Tułowice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135F">
              <w:rPr>
                <w:rFonts w:eastAsia="Times New Roman" w:cs="Calibri"/>
                <w:sz w:val="20"/>
                <w:szCs w:val="20"/>
              </w:rPr>
              <w:t>Murów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Strzeleczki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Izbicko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-29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Krapkowice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-37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Gogolin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-52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Tarnów Opolski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-60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11705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12937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1232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Kędzierzyńsko-Strzelecki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Kędzierzyn-Koźle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201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Strzelce Opolskie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Reńska Wieś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Leśnica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Pawłowiczki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59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Bierawa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Ujazd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Polska Cerekiew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Kolonowskie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Jemielnica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Zawadzkie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Cisek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-1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5015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796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Północny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Kluczbork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267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Praszka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143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Namysłów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129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Wołczyn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Radłów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Pokój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Lasowice Wielkie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Świerczów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Wilków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Rudniki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Gorzów Śląski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Byczyna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Olesno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Dobrodzień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Domaszowice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Zębowice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5511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961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Południowy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Nysa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Głubczyce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237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Korfantów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Paczków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156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Kietrz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126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Prudnik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Otmuchów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Lubrza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69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Głuchołazy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66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Branice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Głogówek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Kamiennik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Biała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Łambinowice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Baborów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Pakosławice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Skoroszyce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1680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Brzeski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Brzeg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276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Grodków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116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Olszanka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105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Skarbimierz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57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Lubsza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-22</w:t>
            </w:r>
          </w:p>
        </w:tc>
      </w:tr>
      <w:tr w:rsidR="00B1135F" w:rsidRPr="00B1135F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531</w:t>
            </w:r>
          </w:p>
        </w:tc>
      </w:tr>
    </w:tbl>
    <w:p w:rsidR="009643EC" w:rsidRPr="00D14AC1" w:rsidRDefault="009643EC" w:rsidP="00D14AC1">
      <w:pPr>
        <w:pStyle w:val="rdo"/>
        <w:spacing w:after="240"/>
        <w:jc w:val="left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6633FA">
        <w:rPr>
          <w:sz w:val="24"/>
          <w:szCs w:val="24"/>
        </w:rPr>
        <w:t>71</w:t>
      </w:r>
      <w:r w:rsidRPr="00D14AC1">
        <w:rPr>
          <w:sz w:val="24"/>
          <w:szCs w:val="24"/>
        </w:rPr>
        <w:t xml:space="preserve"> gmin. </w:t>
      </w:r>
    </w:p>
    <w:p w:rsidR="009643EC" w:rsidRPr="00D14AC1" w:rsidRDefault="009643E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Dane w zakresie odsetka dzieci w wieku od 3 do 6 lat objętych wychowaniem przedszkolnym wykorzystano przy opracowaniu prognozy w zakresie zapotrzebowania na miejsca w OWP również w odniesieniu do lat szkolnych 202</w:t>
      </w:r>
      <w:r w:rsidR="003A3294">
        <w:rPr>
          <w:rFonts w:asciiTheme="minorHAnsi" w:eastAsiaTheme="minorHAnsi" w:hAnsiTheme="minorHAnsi"/>
          <w:sz w:val="24"/>
          <w:lang w:eastAsia="en-US"/>
        </w:rPr>
        <w:t>4</w:t>
      </w:r>
      <w:r w:rsidRPr="00D14AC1">
        <w:rPr>
          <w:rFonts w:asciiTheme="minorHAnsi" w:eastAsiaTheme="minorHAnsi" w:hAnsiTheme="minorHAnsi"/>
          <w:sz w:val="24"/>
          <w:lang w:eastAsia="en-US"/>
        </w:rPr>
        <w:t>/202</w:t>
      </w:r>
      <w:r w:rsidR="003A3294">
        <w:rPr>
          <w:rFonts w:asciiTheme="minorHAnsi" w:eastAsiaTheme="minorHAnsi" w:hAnsiTheme="minorHAnsi"/>
          <w:sz w:val="24"/>
          <w:lang w:eastAsia="en-US"/>
        </w:rPr>
        <w:t>5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</w:p>
    <w:p w:rsidR="009643EC" w:rsidRPr="00D14AC1" w:rsidRDefault="009643E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 xml:space="preserve">Analiza danych wskazuje, że w </w:t>
      </w:r>
      <w:r w:rsidR="00FD5C67">
        <w:rPr>
          <w:rFonts w:asciiTheme="minorHAnsi" w:eastAsiaTheme="minorHAnsi" w:hAnsiTheme="minorHAnsi"/>
          <w:sz w:val="24"/>
          <w:lang w:eastAsia="en-US"/>
        </w:rPr>
        <w:t>4 z 71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analizowanych gmin województwa opolskie</w:t>
      </w:r>
      <w:r w:rsidR="0007399C">
        <w:rPr>
          <w:rFonts w:asciiTheme="minorHAnsi" w:eastAsiaTheme="minorHAnsi" w:hAnsiTheme="minorHAnsi"/>
          <w:sz w:val="24"/>
          <w:lang w:eastAsia="en-US"/>
        </w:rPr>
        <w:t xml:space="preserve">go </w:t>
      </w:r>
      <w:r w:rsidR="00FD5C67">
        <w:rPr>
          <w:rFonts w:asciiTheme="minorHAnsi" w:eastAsiaTheme="minorHAnsi" w:hAnsiTheme="minorHAnsi"/>
          <w:sz w:val="24"/>
          <w:lang w:eastAsia="en-US"/>
        </w:rPr>
        <w:t>utrzyma się deficyt</w:t>
      </w:r>
      <w:r w:rsidR="0007399C">
        <w:rPr>
          <w:rFonts w:asciiTheme="minorHAnsi" w:eastAsiaTheme="minorHAnsi" w:hAnsiTheme="minorHAnsi"/>
          <w:sz w:val="24"/>
          <w:lang w:eastAsia="en-US"/>
        </w:rPr>
        <w:t xml:space="preserve"> miejsc w OWP. Będą to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: </w:t>
      </w:r>
      <w:r w:rsidR="00FD5C67">
        <w:rPr>
          <w:rFonts w:asciiTheme="minorHAnsi" w:eastAsiaTheme="minorHAnsi" w:hAnsiTheme="minorHAnsi"/>
          <w:sz w:val="24"/>
          <w:lang w:eastAsia="en-US"/>
        </w:rPr>
        <w:t>Tarnów Opolski (-67</w:t>
      </w:r>
      <w:r w:rsidR="0082049A">
        <w:rPr>
          <w:rFonts w:asciiTheme="minorHAnsi" w:eastAsiaTheme="minorHAnsi" w:hAnsiTheme="minorHAnsi"/>
          <w:sz w:val="24"/>
          <w:lang w:eastAsia="en-US"/>
        </w:rPr>
        <w:t xml:space="preserve"> miejsc</w:t>
      </w:r>
      <w:r w:rsidR="00FD5C67">
        <w:rPr>
          <w:rFonts w:asciiTheme="minorHAnsi" w:eastAsiaTheme="minorHAnsi" w:hAnsiTheme="minorHAnsi"/>
          <w:sz w:val="24"/>
          <w:lang w:eastAsia="en-US"/>
        </w:rPr>
        <w:t>)</w:t>
      </w:r>
      <w:r w:rsidR="0082049A">
        <w:rPr>
          <w:rFonts w:asciiTheme="minorHAnsi" w:eastAsiaTheme="minorHAnsi" w:hAnsiTheme="minorHAnsi"/>
          <w:sz w:val="24"/>
          <w:lang w:eastAsia="en-US"/>
        </w:rPr>
        <w:t>, Izbicko (-33 miejsca), Gogolin (-22 miejsca)</w:t>
      </w:r>
      <w:r w:rsidR="00FD5C67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E75A5">
        <w:rPr>
          <w:rFonts w:asciiTheme="minorHAnsi" w:eastAsiaTheme="minorHAnsi" w:hAnsiTheme="minorHAnsi"/>
          <w:sz w:val="24"/>
          <w:lang w:eastAsia="en-US"/>
        </w:rPr>
        <w:t xml:space="preserve">z subregionu Aglomeracja Opolska </w:t>
      </w:r>
      <w:r w:rsidR="0082049A">
        <w:rPr>
          <w:rFonts w:asciiTheme="minorHAnsi" w:eastAsiaTheme="minorHAnsi" w:hAnsiTheme="minorHAnsi"/>
          <w:sz w:val="24"/>
          <w:lang w:eastAsia="en-US"/>
        </w:rPr>
        <w:t>oraz Zębowice (- 4 miejsca)</w:t>
      </w:r>
      <w:r w:rsidR="00AE75A5">
        <w:rPr>
          <w:rFonts w:asciiTheme="minorHAnsi" w:eastAsiaTheme="minorHAnsi" w:hAnsiTheme="minorHAnsi"/>
          <w:sz w:val="24"/>
          <w:lang w:eastAsia="en-US"/>
        </w:rPr>
        <w:t xml:space="preserve"> z subregionu północnego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</w:p>
    <w:p w:rsidR="00D14AC1" w:rsidRDefault="0007399C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>
        <w:rPr>
          <w:rFonts w:asciiTheme="minorHAnsi" w:eastAsiaTheme="minorHAnsi" w:hAnsiTheme="minorHAnsi"/>
          <w:sz w:val="24"/>
          <w:lang w:eastAsia="en-US"/>
        </w:rPr>
        <w:t>Pozostałe gminy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zgodnie z zał</w:t>
      </w:r>
      <w:r>
        <w:rPr>
          <w:rFonts w:asciiTheme="minorHAnsi" w:eastAsiaTheme="minorHAnsi" w:hAnsiTheme="minorHAnsi"/>
          <w:sz w:val="24"/>
          <w:lang w:eastAsia="en-US"/>
        </w:rPr>
        <w:t>ożeniami przyjętymi w prognozie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ora</w:t>
      </w:r>
      <w:r>
        <w:rPr>
          <w:rFonts w:asciiTheme="minorHAnsi" w:eastAsiaTheme="minorHAnsi" w:hAnsiTheme="minorHAnsi"/>
          <w:sz w:val="24"/>
          <w:lang w:eastAsia="en-US"/>
        </w:rPr>
        <w:t xml:space="preserve">z w oparciu o dane z gmin 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zapewniać będą wystarczającą liczbę miejsc w ośrodkach wychowania przedszkolnego. </w:t>
      </w:r>
    </w:p>
    <w:p w:rsidR="00A3517F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A3517F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A3517F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A3517F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A3517F" w:rsidRPr="004512AA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9643EC" w:rsidRDefault="009643EC" w:rsidP="00D14AC1">
      <w:pPr>
        <w:pStyle w:val="tabelatytu"/>
        <w:numPr>
          <w:ilvl w:val="0"/>
          <w:numId w:val="7"/>
        </w:numPr>
        <w:tabs>
          <w:tab w:val="left" w:pos="993"/>
        </w:tabs>
        <w:ind w:left="993" w:hanging="927"/>
        <w:jc w:val="left"/>
        <w:rPr>
          <w:sz w:val="24"/>
          <w:szCs w:val="24"/>
        </w:rPr>
      </w:pPr>
      <w:r w:rsidRPr="00D14AC1">
        <w:rPr>
          <w:sz w:val="24"/>
          <w:szCs w:val="24"/>
        </w:rPr>
        <w:lastRenderedPageBreak/>
        <w:t>Prognoza</w:t>
      </w:r>
      <w:r w:rsidRPr="00D14AC1">
        <w:rPr>
          <w:rStyle w:val="Odwoanieprzypisudolnego"/>
          <w:sz w:val="24"/>
          <w:szCs w:val="24"/>
        </w:rPr>
        <w:footnoteReference w:id="4"/>
      </w:r>
      <w:r w:rsidRPr="00D14AC1">
        <w:rPr>
          <w:sz w:val="24"/>
          <w:szCs w:val="24"/>
        </w:rPr>
        <w:t xml:space="preserve"> w zakresie wolnych/brakujących miejsc w OWP dla dzieci w wie</w:t>
      </w:r>
      <w:r w:rsidR="00A3517F">
        <w:rPr>
          <w:sz w:val="24"/>
          <w:szCs w:val="24"/>
        </w:rPr>
        <w:t>ku 3-6 lat, w roku szkolnym 2024</w:t>
      </w:r>
      <w:r w:rsidRPr="00D14AC1">
        <w:rPr>
          <w:sz w:val="24"/>
          <w:szCs w:val="24"/>
        </w:rPr>
        <w:t>/202</w:t>
      </w:r>
      <w:r w:rsidR="00A3517F">
        <w:rPr>
          <w:sz w:val="24"/>
          <w:szCs w:val="24"/>
        </w:rPr>
        <w:t>5</w:t>
      </w:r>
      <w:r w:rsidRPr="00D14AC1">
        <w:rPr>
          <w:sz w:val="24"/>
          <w:szCs w:val="24"/>
        </w:rPr>
        <w:t>, w  gminach województwa opolskiego</w:t>
      </w:r>
    </w:p>
    <w:tbl>
      <w:tblPr>
        <w:tblW w:w="11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660"/>
        <w:gridCol w:w="1540"/>
        <w:gridCol w:w="1305"/>
        <w:gridCol w:w="1667"/>
        <w:gridCol w:w="1473"/>
        <w:gridCol w:w="1459"/>
        <w:gridCol w:w="1925"/>
      </w:tblGrid>
      <w:tr w:rsidR="008C7CCA" w:rsidRPr="008C7CCA" w:rsidTr="008C7CCA">
        <w:trPr>
          <w:trHeight w:val="2055"/>
          <w:tblHeader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LP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Subregion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Gmina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liczby dzieci w gminie w wieku 3-6 lat w 2024 roku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Odsetek dzieci w wieku 3-6 lat objętych wychowywaniem przedszkolnym ( średnia arytmetyczna z lat 2019-2021)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w zakresie liczby dzieci uczęszczających do OWP w roku szkolnym 2024/25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liczby miejsc w istniejących i planowanych do utworzenia OWP w roku szkolnym 2024/2025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w zakresie wolnych/brakujących miejsc w OWP w roku szkolnym 2024/25</w:t>
            </w:r>
          </w:p>
        </w:tc>
      </w:tr>
      <w:tr w:rsidR="008C7CCA" w:rsidRPr="008C7CCA" w:rsidTr="008C7CCA">
        <w:trPr>
          <w:trHeight w:val="300"/>
          <w:tblHeader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b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d=b*c/100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f=e-d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Stowarzyszenie Aglomeracja Opolska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Opole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4410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5365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823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Łubniany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Dąbrowa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Niemodlin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Ozimek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Chrząstowice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77,8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Komprachcice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74,5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Zdzieszowice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91,3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Turawa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Popielów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Tułowice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Lewin Brzeski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86,4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Prószków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Dobrzeń Wielki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476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Krapkowice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Walce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99,4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Murów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Strzeleczki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89,6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Gogolin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-22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Izbicko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-33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Tarnów Opolski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-67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11031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13163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2132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kędzierzyńsko-strzelecki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Kędzierzyn-Koźle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295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Strzelce Opolskie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94,5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171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Reńska Wieś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79,5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Leśnica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Pawłowiczki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Bierawa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Ujazd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Polska Cerekiew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Kolonowskie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Jemielnica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Zawadzkie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97,2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Cisek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188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4758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5811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1053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północny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Kluczbork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1262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Namysłów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Praszka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449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597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Wołczyn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Radłów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71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Olesno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91,6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64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Pokój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51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Gorzów Śląski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Wilków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92,2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Rudniki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Lasowice Wielkie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Świerczów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Domaszowice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Byczyna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Dobrodzień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Zębowice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-4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5235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1287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południowy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Nysa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95,1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464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Głubczyce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787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267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Paczków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174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Korfantów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81,6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Prudnik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161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Głuchołazy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668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136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Kietrz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Głogówek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Otmuchów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367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119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Lubrza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78,2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76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Kamiennik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76,7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Branice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96,9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64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Biała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60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Łambinowice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76,8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Baborów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Skoroszyce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Pakosławice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111,7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6042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8205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2163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brzeski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Brzeg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Grodków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177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Olszanka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117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Skarbimierz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Lubsza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71,8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</w:t>
            </w:r>
          </w:p>
        </w:tc>
      </w:tr>
      <w:tr w:rsidR="008C7CCA" w:rsidRPr="008C7CCA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2948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762</w:t>
            </w:r>
          </w:p>
        </w:tc>
      </w:tr>
    </w:tbl>
    <w:p w:rsidR="0007399C" w:rsidRDefault="009643EC" w:rsidP="009643EC">
      <w:pPr>
        <w:spacing w:before="120" w:after="360" w:line="240" w:lineRule="auto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231A17">
        <w:rPr>
          <w:sz w:val="24"/>
          <w:szCs w:val="24"/>
        </w:rPr>
        <w:t>71</w:t>
      </w:r>
      <w:r w:rsidRPr="00D14AC1">
        <w:rPr>
          <w:sz w:val="24"/>
          <w:szCs w:val="24"/>
        </w:rPr>
        <w:t xml:space="preserve"> gmin.</w:t>
      </w:r>
    </w:p>
    <w:p w:rsidR="00AE75A5" w:rsidRPr="000756C5" w:rsidRDefault="00AE75A5" w:rsidP="009643EC">
      <w:pPr>
        <w:spacing w:before="120" w:after="360" w:line="240" w:lineRule="auto"/>
        <w:rPr>
          <w:sz w:val="24"/>
          <w:szCs w:val="24"/>
        </w:rPr>
      </w:pPr>
    </w:p>
    <w:p w:rsidR="00A26826" w:rsidRPr="009067AE" w:rsidRDefault="00B112E9" w:rsidP="009067AE">
      <w:pPr>
        <w:pStyle w:val="wykrestytu"/>
        <w:ind w:left="993" w:hanging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5E55">
        <w:rPr>
          <w:sz w:val="24"/>
          <w:szCs w:val="24"/>
        </w:rPr>
        <w:t>Aktualna oraz p</w:t>
      </w:r>
      <w:r w:rsidR="00A26826">
        <w:rPr>
          <w:sz w:val="24"/>
          <w:szCs w:val="24"/>
        </w:rPr>
        <w:t>rognozowana</w:t>
      </w:r>
      <w:r>
        <w:rPr>
          <w:sz w:val="24"/>
          <w:szCs w:val="24"/>
        </w:rPr>
        <w:t xml:space="preserve"> w latach 202</w:t>
      </w:r>
      <w:r w:rsidR="00231A17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231A17">
        <w:rPr>
          <w:sz w:val="24"/>
          <w:szCs w:val="24"/>
        </w:rPr>
        <w:t>5</w:t>
      </w:r>
      <w:r w:rsidR="009643EC" w:rsidRPr="00D14AC1">
        <w:rPr>
          <w:sz w:val="24"/>
          <w:szCs w:val="24"/>
        </w:rPr>
        <w:t xml:space="preserve"> liczba dzi</w:t>
      </w:r>
      <w:r>
        <w:rPr>
          <w:sz w:val="24"/>
          <w:szCs w:val="24"/>
        </w:rPr>
        <w:t>eci w wieku 3–6 lat oraz liczba</w:t>
      </w:r>
      <w:r w:rsidR="009643EC" w:rsidRPr="00D14AC1">
        <w:rPr>
          <w:sz w:val="24"/>
          <w:szCs w:val="24"/>
        </w:rPr>
        <w:t xml:space="preserve"> miejsc w OWP </w:t>
      </w:r>
      <w:r>
        <w:rPr>
          <w:sz w:val="24"/>
          <w:szCs w:val="24"/>
        </w:rPr>
        <w:t xml:space="preserve">w </w:t>
      </w:r>
      <w:r w:rsidR="00A26826">
        <w:rPr>
          <w:sz w:val="24"/>
          <w:szCs w:val="24"/>
        </w:rPr>
        <w:t>gminach województwa opolskiego</w:t>
      </w:r>
    </w:p>
    <w:p w:rsidR="009067AE" w:rsidRDefault="008C7CCA" w:rsidP="00B33C1E">
      <w:pPr>
        <w:spacing w:after="200"/>
        <w:jc w:val="center"/>
        <w:rPr>
          <w:rFonts w:asciiTheme="minorHAnsi" w:eastAsiaTheme="minorHAnsi" w:hAnsiTheme="minorHAnsi"/>
          <w:sz w:val="24"/>
          <w:lang w:eastAsia="en-US"/>
        </w:rPr>
      </w:pPr>
      <w:r>
        <w:rPr>
          <w:noProof/>
        </w:rPr>
        <w:drawing>
          <wp:inline distT="0" distB="0" distL="0" distR="0" wp14:anchorId="1D191CEE" wp14:editId="67779613">
            <wp:extent cx="5619750" cy="3152775"/>
            <wp:effectExtent l="0" t="0" r="19050" b="9525"/>
            <wp:docPr id="1" name="Wykres 1">
              <a:extLst xmlns:a="http://schemas.openxmlformats.org/drawingml/2006/main">
                <a:ext uri="{FF2B5EF4-FFF2-40B4-BE49-F238E27FC236}">
                  <a16:creationId xmlns:ve="http://schemas.openxmlformats.org/markup-compatibility/2006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43EC" w:rsidRPr="00636A35" w:rsidRDefault="009643EC" w:rsidP="00636A35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636A35">
        <w:rPr>
          <w:rFonts w:asciiTheme="minorHAnsi" w:eastAsiaTheme="minorHAnsi" w:hAnsiTheme="minorHAnsi"/>
          <w:sz w:val="24"/>
          <w:lang w:eastAsia="en-US"/>
        </w:rPr>
        <w:t xml:space="preserve">Źródło: Opracowanie własne na podstawie danych pozyskanych z </w:t>
      </w:r>
      <w:r w:rsidR="00316E71">
        <w:rPr>
          <w:rFonts w:asciiTheme="minorHAnsi" w:eastAsiaTheme="minorHAnsi" w:hAnsiTheme="minorHAnsi"/>
          <w:sz w:val="24"/>
          <w:lang w:eastAsia="en-US"/>
        </w:rPr>
        <w:t xml:space="preserve">71 </w:t>
      </w:r>
      <w:r w:rsidRPr="00636A35">
        <w:rPr>
          <w:rFonts w:asciiTheme="minorHAnsi" w:eastAsiaTheme="minorHAnsi" w:hAnsiTheme="minorHAnsi"/>
          <w:sz w:val="24"/>
          <w:lang w:eastAsia="en-US"/>
        </w:rPr>
        <w:t>gmin.</w:t>
      </w:r>
    </w:p>
    <w:p w:rsidR="009643EC" w:rsidRDefault="009643EC" w:rsidP="00636A35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636A35">
        <w:rPr>
          <w:rFonts w:asciiTheme="minorHAnsi" w:eastAsiaTheme="minorHAnsi" w:hAnsiTheme="minorHAnsi"/>
          <w:sz w:val="24"/>
          <w:lang w:eastAsia="en-US"/>
        </w:rPr>
        <w:t>Na podsta</w:t>
      </w:r>
      <w:r w:rsidR="0007399C">
        <w:rPr>
          <w:rFonts w:asciiTheme="minorHAnsi" w:eastAsiaTheme="minorHAnsi" w:hAnsiTheme="minorHAnsi"/>
          <w:sz w:val="24"/>
          <w:lang w:eastAsia="en-US"/>
        </w:rPr>
        <w:t>wie danych z ewidencji ludności</w:t>
      </w:r>
      <w:r w:rsidRPr="00636A35">
        <w:rPr>
          <w:rFonts w:asciiTheme="minorHAnsi" w:eastAsiaTheme="minorHAnsi" w:hAnsiTheme="minorHAnsi"/>
          <w:sz w:val="24"/>
          <w:lang w:eastAsia="en-US"/>
        </w:rPr>
        <w:t xml:space="preserve"> zebranych z </w:t>
      </w:r>
      <w:r w:rsidR="00AE75A5">
        <w:rPr>
          <w:rFonts w:asciiTheme="minorHAnsi" w:eastAsiaTheme="minorHAnsi" w:hAnsiTheme="minorHAnsi"/>
          <w:sz w:val="24"/>
          <w:lang w:eastAsia="en-US"/>
        </w:rPr>
        <w:t>71</w:t>
      </w:r>
      <w:r w:rsidRPr="00636A35">
        <w:rPr>
          <w:rFonts w:asciiTheme="minorHAnsi" w:eastAsiaTheme="minorHAnsi" w:hAnsiTheme="minorHAnsi"/>
          <w:sz w:val="24"/>
          <w:lang w:eastAsia="en-US"/>
        </w:rPr>
        <w:t xml:space="preserve"> gmin województwa opolskiego można zauważyć, iż w kolejnych latach</w:t>
      </w:r>
      <w:r w:rsidR="00BC1F3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636A35">
        <w:rPr>
          <w:rFonts w:asciiTheme="minorHAnsi" w:eastAsiaTheme="minorHAnsi" w:hAnsiTheme="minorHAnsi"/>
          <w:sz w:val="24"/>
          <w:lang w:eastAsia="en-US"/>
        </w:rPr>
        <w:t xml:space="preserve"> prognozuje się</w:t>
      </w:r>
      <w:r w:rsidR="00BC1F3E">
        <w:rPr>
          <w:rFonts w:asciiTheme="minorHAnsi" w:eastAsiaTheme="minorHAnsi" w:hAnsiTheme="minorHAnsi"/>
          <w:sz w:val="24"/>
          <w:lang w:eastAsia="en-US"/>
        </w:rPr>
        <w:t xml:space="preserve"> systematyczne</w:t>
      </w:r>
      <w:r w:rsidRPr="00636A35">
        <w:rPr>
          <w:rFonts w:asciiTheme="minorHAnsi" w:eastAsiaTheme="minorHAnsi" w:hAnsiTheme="minorHAnsi"/>
          <w:sz w:val="24"/>
          <w:lang w:eastAsia="en-US"/>
        </w:rPr>
        <w:t xml:space="preserve"> zmniejsz</w:t>
      </w:r>
      <w:r w:rsidR="00BC1F3E">
        <w:rPr>
          <w:rFonts w:asciiTheme="minorHAnsi" w:eastAsiaTheme="minorHAnsi" w:hAnsiTheme="minorHAnsi"/>
          <w:sz w:val="24"/>
          <w:lang w:eastAsia="en-US"/>
        </w:rPr>
        <w:t>anie</w:t>
      </w:r>
      <w:r w:rsidR="0007399C">
        <w:rPr>
          <w:rFonts w:asciiTheme="minorHAnsi" w:eastAsiaTheme="minorHAnsi" w:hAnsiTheme="minorHAnsi"/>
          <w:sz w:val="24"/>
          <w:lang w:eastAsia="en-US"/>
        </w:rPr>
        <w:t xml:space="preserve"> liczby dzieci w wieku 3-6 lat</w:t>
      </w:r>
      <w:r w:rsidRPr="00636A35">
        <w:rPr>
          <w:rFonts w:asciiTheme="minorHAnsi" w:eastAsiaTheme="minorHAnsi" w:hAnsiTheme="minorHAnsi"/>
          <w:sz w:val="24"/>
          <w:lang w:eastAsia="en-US"/>
        </w:rPr>
        <w:t>.</w:t>
      </w:r>
      <w:r w:rsidR="00C85646">
        <w:rPr>
          <w:rFonts w:asciiTheme="minorHAnsi" w:eastAsiaTheme="minorHAnsi" w:hAnsiTheme="minorHAnsi"/>
          <w:sz w:val="24"/>
          <w:lang w:eastAsia="en-US"/>
        </w:rPr>
        <w:t xml:space="preserve"> Do</w:t>
      </w:r>
      <w:r w:rsidR="00BC1F3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85646">
        <w:rPr>
          <w:rFonts w:asciiTheme="minorHAnsi" w:eastAsiaTheme="minorHAnsi" w:hAnsiTheme="minorHAnsi"/>
          <w:sz w:val="24"/>
          <w:lang w:eastAsia="en-US"/>
        </w:rPr>
        <w:t>2024 roku</w:t>
      </w:r>
      <w:r w:rsidR="0054599D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85646">
        <w:rPr>
          <w:rFonts w:asciiTheme="minorHAnsi" w:eastAsiaTheme="minorHAnsi" w:hAnsiTheme="minorHAnsi"/>
          <w:sz w:val="24"/>
          <w:lang w:eastAsia="en-US"/>
        </w:rPr>
        <w:t>najprawdopodobniej</w:t>
      </w:r>
      <w:r w:rsidR="0054599D">
        <w:rPr>
          <w:rFonts w:asciiTheme="minorHAnsi" w:eastAsiaTheme="minorHAnsi" w:hAnsiTheme="minorHAnsi"/>
          <w:sz w:val="24"/>
          <w:lang w:eastAsia="en-US"/>
        </w:rPr>
        <w:t xml:space="preserve"> region odnotuje spadek o 9,</w:t>
      </w:r>
      <w:r w:rsidR="005D32D1">
        <w:rPr>
          <w:rFonts w:asciiTheme="minorHAnsi" w:eastAsiaTheme="minorHAnsi" w:hAnsiTheme="minorHAnsi"/>
          <w:sz w:val="24"/>
          <w:lang w:eastAsia="en-US"/>
        </w:rPr>
        <w:t>8</w:t>
      </w:r>
      <w:r w:rsidR="0054599D">
        <w:rPr>
          <w:rFonts w:asciiTheme="minorHAnsi" w:eastAsiaTheme="minorHAnsi" w:hAnsiTheme="minorHAnsi"/>
          <w:sz w:val="24"/>
          <w:lang w:eastAsia="en-US"/>
        </w:rPr>
        <w:t>% w analizowanej grupie wiekowej</w:t>
      </w:r>
      <w:r w:rsidR="00C85646">
        <w:rPr>
          <w:rFonts w:asciiTheme="minorHAnsi" w:eastAsiaTheme="minorHAnsi" w:hAnsiTheme="minorHAnsi"/>
          <w:sz w:val="24"/>
          <w:lang w:eastAsia="en-US"/>
        </w:rPr>
        <w:t>.</w:t>
      </w:r>
      <w:r w:rsidR="0054599D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85646">
        <w:rPr>
          <w:rFonts w:asciiTheme="minorHAnsi" w:eastAsiaTheme="minorHAnsi" w:hAnsiTheme="minorHAnsi"/>
          <w:sz w:val="24"/>
          <w:lang w:eastAsia="en-US"/>
        </w:rPr>
        <w:t>W 2021 roku liczba miejsc w OWP był</w:t>
      </w:r>
      <w:r w:rsidR="00B5767A">
        <w:rPr>
          <w:rFonts w:asciiTheme="minorHAnsi" w:eastAsiaTheme="minorHAnsi" w:hAnsiTheme="minorHAnsi"/>
          <w:sz w:val="24"/>
          <w:lang w:eastAsia="en-US"/>
        </w:rPr>
        <w:t>a</w:t>
      </w:r>
      <w:r w:rsidR="00C85646">
        <w:rPr>
          <w:rFonts w:asciiTheme="minorHAnsi" w:eastAsiaTheme="minorHAnsi" w:hAnsiTheme="minorHAnsi"/>
          <w:sz w:val="24"/>
          <w:lang w:eastAsia="en-US"/>
        </w:rPr>
        <w:t xml:space="preserve"> zbliżona do liczby dzieci, w kolejnym roku </w:t>
      </w:r>
      <w:r w:rsidR="00C85646">
        <w:rPr>
          <w:rFonts w:asciiTheme="minorHAnsi" w:eastAsiaTheme="minorHAnsi" w:hAnsiTheme="minorHAnsi"/>
          <w:sz w:val="24"/>
          <w:lang w:eastAsia="en-US"/>
        </w:rPr>
        <w:lastRenderedPageBreak/>
        <w:t>odnotowano wzrost o 935</w:t>
      </w:r>
      <w:r w:rsidR="00FD4E42">
        <w:rPr>
          <w:rFonts w:asciiTheme="minorHAnsi" w:eastAsiaTheme="minorHAnsi" w:hAnsiTheme="minorHAnsi"/>
          <w:sz w:val="24"/>
          <w:lang w:eastAsia="en-US"/>
        </w:rPr>
        <w:t xml:space="preserve">, co związane jest z otwarciem </w:t>
      </w:r>
      <w:r w:rsidR="003D6192">
        <w:rPr>
          <w:rFonts w:asciiTheme="minorHAnsi" w:eastAsiaTheme="minorHAnsi" w:hAnsiTheme="minorHAnsi"/>
          <w:sz w:val="24"/>
          <w:lang w:eastAsia="en-US"/>
        </w:rPr>
        <w:t xml:space="preserve">dwóch nowych placówek (w Opolu oraz Leśnicy), a także zwiększeniem liczby miejsc w już istniejących placówkach, które przyjęły </w:t>
      </w:r>
      <w:r w:rsidR="000F4C10">
        <w:rPr>
          <w:rFonts w:asciiTheme="minorHAnsi" w:eastAsiaTheme="minorHAnsi" w:hAnsiTheme="minorHAnsi"/>
          <w:sz w:val="24"/>
          <w:lang w:eastAsia="en-US"/>
        </w:rPr>
        <w:t xml:space="preserve">dzieci z Ukrainy </w:t>
      </w:r>
      <w:r w:rsidR="00BE4B77">
        <w:rPr>
          <w:rFonts w:asciiTheme="minorHAnsi" w:eastAsiaTheme="minorHAnsi" w:hAnsiTheme="minorHAnsi"/>
          <w:sz w:val="24"/>
          <w:lang w:eastAsia="en-US"/>
        </w:rPr>
        <w:t xml:space="preserve"> na mocy</w:t>
      </w:r>
      <w:r w:rsidR="00C85646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E4B77">
        <w:rPr>
          <w:rFonts w:asciiTheme="minorHAnsi" w:eastAsiaTheme="minorHAnsi" w:hAnsiTheme="minorHAnsi"/>
          <w:sz w:val="24"/>
          <w:lang w:eastAsia="en-US"/>
        </w:rPr>
        <w:t>n</w:t>
      </w:r>
      <w:r w:rsidR="00BE4B77" w:rsidRPr="00BE4B77">
        <w:rPr>
          <w:rFonts w:asciiTheme="minorHAnsi" w:eastAsiaTheme="minorHAnsi" w:hAnsiTheme="minorHAnsi"/>
          <w:sz w:val="24"/>
          <w:lang w:eastAsia="en-US"/>
        </w:rPr>
        <w:t>owelizacj</w:t>
      </w:r>
      <w:r w:rsidR="00BE4B77">
        <w:rPr>
          <w:rFonts w:asciiTheme="minorHAnsi" w:eastAsiaTheme="minorHAnsi" w:hAnsiTheme="minorHAnsi"/>
          <w:sz w:val="24"/>
          <w:lang w:eastAsia="en-US"/>
        </w:rPr>
        <w:t>i</w:t>
      </w:r>
      <w:r w:rsidR="00BE4B77" w:rsidRPr="00BE4B77">
        <w:rPr>
          <w:rFonts w:asciiTheme="minorHAnsi" w:eastAsiaTheme="minorHAnsi" w:hAnsiTheme="minorHAnsi"/>
          <w:sz w:val="24"/>
          <w:lang w:eastAsia="en-US"/>
        </w:rPr>
        <w:t xml:space="preserve"> rozporządzenia Ministra Edukacji Narodowej z dnia 28 lutego 2019 r. w sprawie szczegółowej organizacji publicznych szkół i publicznych przedszkoli</w:t>
      </w:r>
      <w:r w:rsidR="006B5372">
        <w:rPr>
          <w:rFonts w:asciiTheme="minorHAnsi" w:eastAsiaTheme="minorHAnsi" w:hAnsiTheme="minorHAnsi"/>
          <w:sz w:val="24"/>
          <w:lang w:eastAsia="en-US"/>
        </w:rPr>
        <w:t>. D</w:t>
      </w:r>
      <w:r w:rsidRPr="00636A35">
        <w:rPr>
          <w:rFonts w:asciiTheme="minorHAnsi" w:eastAsiaTheme="minorHAnsi" w:hAnsiTheme="minorHAnsi"/>
          <w:sz w:val="24"/>
          <w:lang w:eastAsia="en-US"/>
        </w:rPr>
        <w:t>o roku 202</w:t>
      </w:r>
      <w:r w:rsidR="00E422C0">
        <w:rPr>
          <w:rFonts w:asciiTheme="minorHAnsi" w:eastAsiaTheme="minorHAnsi" w:hAnsiTheme="minorHAnsi"/>
          <w:sz w:val="24"/>
          <w:lang w:eastAsia="en-US"/>
        </w:rPr>
        <w:t>4</w:t>
      </w:r>
      <w:r w:rsidR="006B5372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90360">
        <w:rPr>
          <w:rFonts w:asciiTheme="minorHAnsi" w:eastAsiaTheme="minorHAnsi" w:hAnsiTheme="minorHAnsi"/>
          <w:sz w:val="24"/>
          <w:lang w:eastAsia="en-US"/>
        </w:rPr>
        <w:t xml:space="preserve">prognozowany jest </w:t>
      </w:r>
      <w:r w:rsidR="00677C0E">
        <w:rPr>
          <w:rFonts w:asciiTheme="minorHAnsi" w:eastAsiaTheme="minorHAnsi" w:hAnsiTheme="minorHAnsi"/>
          <w:sz w:val="24"/>
          <w:lang w:eastAsia="en-US"/>
        </w:rPr>
        <w:t>wzrost</w:t>
      </w:r>
      <w:r w:rsidR="00B90360">
        <w:rPr>
          <w:rFonts w:asciiTheme="minorHAnsi" w:eastAsiaTheme="minorHAnsi" w:hAnsiTheme="minorHAnsi"/>
          <w:sz w:val="24"/>
          <w:lang w:eastAsia="en-US"/>
        </w:rPr>
        <w:t xml:space="preserve"> liczby miejsc </w:t>
      </w:r>
      <w:r w:rsidR="00677C0E">
        <w:rPr>
          <w:rFonts w:asciiTheme="minorHAnsi" w:eastAsiaTheme="minorHAnsi" w:hAnsiTheme="minorHAnsi"/>
          <w:sz w:val="24"/>
          <w:lang w:eastAsia="en-US"/>
        </w:rPr>
        <w:t>(o 8</w:t>
      </w:r>
      <w:r w:rsidR="005D32D1">
        <w:rPr>
          <w:rFonts w:asciiTheme="minorHAnsi" w:eastAsiaTheme="minorHAnsi" w:hAnsiTheme="minorHAnsi"/>
          <w:sz w:val="24"/>
          <w:lang w:eastAsia="en-US"/>
        </w:rPr>
        <w:t>81</w:t>
      </w:r>
      <w:r w:rsidR="00677C0E">
        <w:rPr>
          <w:rFonts w:asciiTheme="minorHAnsi" w:eastAsiaTheme="minorHAnsi" w:hAnsiTheme="minorHAnsi"/>
          <w:sz w:val="24"/>
          <w:lang w:eastAsia="en-US"/>
        </w:rPr>
        <w:t xml:space="preserve"> tj. </w:t>
      </w:r>
      <w:r w:rsidR="0044170F">
        <w:rPr>
          <w:rFonts w:asciiTheme="minorHAnsi" w:eastAsiaTheme="minorHAnsi" w:hAnsiTheme="minorHAnsi"/>
          <w:sz w:val="24"/>
          <w:lang w:eastAsia="en-US"/>
        </w:rPr>
        <w:t>2,</w:t>
      </w:r>
      <w:r w:rsidR="005D32D1">
        <w:rPr>
          <w:rFonts w:asciiTheme="minorHAnsi" w:eastAsiaTheme="minorHAnsi" w:hAnsiTheme="minorHAnsi"/>
          <w:sz w:val="24"/>
          <w:lang w:eastAsia="en-US"/>
        </w:rPr>
        <w:t>5</w:t>
      </w:r>
      <w:r w:rsidR="0044170F">
        <w:rPr>
          <w:rFonts w:asciiTheme="minorHAnsi" w:eastAsiaTheme="minorHAnsi" w:hAnsiTheme="minorHAnsi"/>
          <w:sz w:val="24"/>
          <w:lang w:eastAsia="en-US"/>
        </w:rPr>
        <w:t>%</w:t>
      </w:r>
      <w:r w:rsidR="00677C0E">
        <w:rPr>
          <w:rFonts w:asciiTheme="minorHAnsi" w:eastAsiaTheme="minorHAnsi" w:hAnsiTheme="minorHAnsi"/>
          <w:sz w:val="24"/>
          <w:lang w:eastAsia="en-US"/>
        </w:rPr>
        <w:t xml:space="preserve"> )</w:t>
      </w:r>
      <w:r w:rsidR="0044170F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90360">
        <w:rPr>
          <w:rFonts w:asciiTheme="minorHAnsi" w:eastAsiaTheme="minorHAnsi" w:hAnsiTheme="minorHAnsi"/>
          <w:sz w:val="24"/>
          <w:lang w:eastAsia="en-US"/>
        </w:rPr>
        <w:t>w OWP w porównaniu do 202</w:t>
      </w:r>
      <w:r w:rsidR="0044170F">
        <w:rPr>
          <w:rFonts w:asciiTheme="minorHAnsi" w:eastAsiaTheme="minorHAnsi" w:hAnsiTheme="minorHAnsi"/>
          <w:sz w:val="24"/>
          <w:lang w:eastAsia="en-US"/>
        </w:rPr>
        <w:t>1 roku.</w:t>
      </w:r>
      <w:r w:rsidR="00ED405E">
        <w:rPr>
          <w:rFonts w:asciiTheme="minorHAnsi" w:eastAsiaTheme="minorHAnsi" w:hAnsiTheme="minorHAnsi"/>
          <w:sz w:val="24"/>
          <w:lang w:eastAsia="en-US"/>
        </w:rPr>
        <w:t xml:space="preserve"> </w:t>
      </w:r>
    </w:p>
    <w:p w:rsidR="00360099" w:rsidRDefault="00360099" w:rsidP="00636A35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:rsidR="009643EC" w:rsidRPr="00636A35" w:rsidRDefault="009643EC" w:rsidP="00636A35">
      <w:pPr>
        <w:pStyle w:val="Nagwek1"/>
      </w:pPr>
      <w:bookmarkStart w:id="9" w:name="_Toc130209386"/>
      <w:r w:rsidRPr="00636A35">
        <w:t>VI. Podsumowanie</w:t>
      </w:r>
      <w:bookmarkEnd w:id="9"/>
      <w:r w:rsidRPr="00636A35">
        <w:t xml:space="preserve"> </w:t>
      </w:r>
    </w:p>
    <w:p w:rsidR="009643EC" w:rsidRPr="00636A35" w:rsidRDefault="009643EC" w:rsidP="00636A35">
      <w:pPr>
        <w:pStyle w:val="Akapitzlist"/>
        <w:numPr>
          <w:ilvl w:val="0"/>
          <w:numId w:val="37"/>
        </w:numPr>
        <w:ind w:left="714" w:hanging="357"/>
        <w:contextualSpacing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>W 20</w:t>
      </w:r>
      <w:r w:rsidR="000B69DC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 xml:space="preserve"> roku łączna liczba dzieci w wieku od 2 do 7 lat w analizowanych gminach kształtowała się na poziomie </w:t>
      </w:r>
      <w:r w:rsidR="000D589C">
        <w:rPr>
          <w:b w:val="0"/>
          <w:color w:val="auto"/>
          <w:sz w:val="24"/>
          <w:szCs w:val="24"/>
        </w:rPr>
        <w:t>51</w:t>
      </w:r>
      <w:r w:rsidRPr="00636A35">
        <w:rPr>
          <w:b w:val="0"/>
          <w:color w:val="auto"/>
          <w:sz w:val="24"/>
          <w:szCs w:val="24"/>
        </w:rPr>
        <w:t>,</w:t>
      </w:r>
      <w:r w:rsidR="000D589C">
        <w:rPr>
          <w:b w:val="0"/>
          <w:color w:val="auto"/>
          <w:sz w:val="24"/>
          <w:szCs w:val="24"/>
        </w:rPr>
        <w:t>8</w:t>
      </w:r>
      <w:r w:rsidRPr="00636A35">
        <w:rPr>
          <w:b w:val="0"/>
          <w:color w:val="auto"/>
          <w:sz w:val="24"/>
          <w:szCs w:val="24"/>
        </w:rPr>
        <w:t xml:space="preserve"> tys., z czego </w:t>
      </w:r>
      <w:r w:rsidR="000D589C">
        <w:rPr>
          <w:b w:val="0"/>
          <w:color w:val="auto"/>
          <w:sz w:val="24"/>
          <w:szCs w:val="24"/>
        </w:rPr>
        <w:t>35</w:t>
      </w:r>
      <w:r w:rsidRPr="00636A35">
        <w:rPr>
          <w:b w:val="0"/>
          <w:color w:val="auto"/>
          <w:sz w:val="24"/>
          <w:szCs w:val="24"/>
        </w:rPr>
        <w:t>,</w:t>
      </w:r>
      <w:r w:rsidR="000D589C">
        <w:rPr>
          <w:b w:val="0"/>
          <w:color w:val="auto"/>
          <w:sz w:val="24"/>
          <w:szCs w:val="24"/>
        </w:rPr>
        <w:t>2</w:t>
      </w:r>
      <w:r w:rsidRPr="00636A35">
        <w:rPr>
          <w:b w:val="0"/>
          <w:color w:val="auto"/>
          <w:sz w:val="24"/>
          <w:szCs w:val="24"/>
        </w:rPr>
        <w:t xml:space="preserve"> tys. to dzieci w wieku 3-6 lat. </w:t>
      </w:r>
    </w:p>
    <w:p w:rsidR="009643EC" w:rsidRPr="00636A35" w:rsidRDefault="009643EC" w:rsidP="00636A35">
      <w:pPr>
        <w:pStyle w:val="Akapitzlist"/>
        <w:numPr>
          <w:ilvl w:val="0"/>
          <w:numId w:val="37"/>
        </w:numPr>
        <w:ind w:left="714" w:hanging="357"/>
        <w:contextualSpacing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 xml:space="preserve">Największą liczbę dzieci (powyżej 1000) odnotowano w </w:t>
      </w:r>
      <w:r w:rsidR="000D589C">
        <w:rPr>
          <w:b w:val="0"/>
          <w:color w:val="auto"/>
          <w:sz w:val="24"/>
          <w:szCs w:val="24"/>
        </w:rPr>
        <w:t>12</w:t>
      </w:r>
      <w:r w:rsidRPr="00636A35">
        <w:rPr>
          <w:b w:val="0"/>
          <w:color w:val="auto"/>
          <w:sz w:val="24"/>
          <w:szCs w:val="24"/>
        </w:rPr>
        <w:t xml:space="preserve"> </w:t>
      </w:r>
      <w:r w:rsidR="000D589C">
        <w:rPr>
          <w:b w:val="0"/>
          <w:color w:val="auto"/>
          <w:sz w:val="24"/>
          <w:szCs w:val="24"/>
        </w:rPr>
        <w:t>gminach</w:t>
      </w:r>
      <w:r w:rsidRPr="00636A35">
        <w:rPr>
          <w:b w:val="0"/>
          <w:color w:val="auto"/>
          <w:sz w:val="24"/>
          <w:szCs w:val="24"/>
        </w:rPr>
        <w:t>, a najmniejszą w </w:t>
      </w:r>
      <w:r w:rsidR="0098613F">
        <w:rPr>
          <w:b w:val="0"/>
          <w:color w:val="auto"/>
          <w:sz w:val="24"/>
          <w:szCs w:val="24"/>
        </w:rPr>
        <w:t>Kamienniku (1</w:t>
      </w:r>
      <w:r w:rsidR="000D589C">
        <w:rPr>
          <w:b w:val="0"/>
          <w:color w:val="auto"/>
          <w:sz w:val="24"/>
          <w:szCs w:val="24"/>
        </w:rPr>
        <w:t>64</w:t>
      </w:r>
      <w:r w:rsidRPr="00636A35">
        <w:rPr>
          <w:b w:val="0"/>
          <w:color w:val="auto"/>
          <w:sz w:val="24"/>
          <w:szCs w:val="24"/>
        </w:rPr>
        <w:t xml:space="preserve"> dzieci). Wśród grup wiekowych łączna liczba dzieci rozkłada się równomiernie, dzieląc się na porównywalne procentowo udziały w odniesieniu do populacji dzieci w wieku 2-7 lat </w:t>
      </w:r>
    </w:p>
    <w:p w:rsidR="002C7E40" w:rsidRPr="002C7E40" w:rsidRDefault="009643EC" w:rsidP="00636A35">
      <w:pPr>
        <w:pStyle w:val="Akapitzlist"/>
        <w:numPr>
          <w:ilvl w:val="0"/>
          <w:numId w:val="37"/>
        </w:numPr>
        <w:contextualSpacing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>Na podstawie danych przekazanych przez gminy w 20</w:t>
      </w:r>
      <w:r w:rsidR="000D589C">
        <w:rPr>
          <w:b w:val="0"/>
          <w:color w:val="auto"/>
          <w:sz w:val="24"/>
          <w:szCs w:val="24"/>
        </w:rPr>
        <w:t xml:space="preserve">22 </w:t>
      </w:r>
      <w:r w:rsidRPr="00636A35">
        <w:rPr>
          <w:b w:val="0"/>
          <w:color w:val="auto"/>
          <w:sz w:val="24"/>
          <w:szCs w:val="24"/>
        </w:rPr>
        <w:t>roku w stosunku do 20</w:t>
      </w:r>
      <w:r w:rsidR="000D589C">
        <w:rPr>
          <w:b w:val="0"/>
          <w:color w:val="auto"/>
          <w:sz w:val="24"/>
          <w:szCs w:val="24"/>
        </w:rPr>
        <w:t>21</w:t>
      </w:r>
      <w:r w:rsidRPr="00636A35">
        <w:rPr>
          <w:b w:val="0"/>
          <w:color w:val="auto"/>
          <w:sz w:val="24"/>
          <w:szCs w:val="24"/>
        </w:rPr>
        <w:t xml:space="preserve"> roku liczba dzieci w wieku przedszkolnym zmniejszyła się (spadek o </w:t>
      </w:r>
      <w:r w:rsidR="000D589C">
        <w:rPr>
          <w:b w:val="0"/>
          <w:color w:val="auto"/>
          <w:sz w:val="24"/>
          <w:szCs w:val="24"/>
        </w:rPr>
        <w:t>2</w:t>
      </w:r>
      <w:r w:rsidRPr="00636A35">
        <w:rPr>
          <w:b w:val="0"/>
          <w:color w:val="auto"/>
          <w:sz w:val="24"/>
          <w:szCs w:val="24"/>
        </w:rPr>
        <w:t xml:space="preserve">%). Wzrost liczby dzieci odnotowano w </w:t>
      </w:r>
      <w:r w:rsidR="000D589C">
        <w:rPr>
          <w:b w:val="0"/>
          <w:color w:val="auto"/>
          <w:sz w:val="24"/>
          <w:szCs w:val="24"/>
        </w:rPr>
        <w:t>23</w:t>
      </w:r>
      <w:r w:rsidRPr="00636A35">
        <w:rPr>
          <w:b w:val="0"/>
          <w:color w:val="auto"/>
          <w:sz w:val="24"/>
          <w:szCs w:val="24"/>
        </w:rPr>
        <w:t xml:space="preserve"> gminach, a w </w:t>
      </w:r>
      <w:r w:rsidR="000D589C">
        <w:rPr>
          <w:b w:val="0"/>
          <w:color w:val="auto"/>
          <w:sz w:val="24"/>
          <w:szCs w:val="24"/>
        </w:rPr>
        <w:t>47</w:t>
      </w:r>
      <w:r w:rsidRPr="00636A35">
        <w:rPr>
          <w:b w:val="0"/>
          <w:color w:val="auto"/>
          <w:sz w:val="24"/>
          <w:szCs w:val="24"/>
        </w:rPr>
        <w:t xml:space="preserve"> gminach odnotowano spadek. </w:t>
      </w:r>
    </w:p>
    <w:p w:rsidR="009643EC" w:rsidRPr="00636A35" w:rsidRDefault="009643EC" w:rsidP="00636A35">
      <w:pPr>
        <w:pStyle w:val="Akapitzlist"/>
        <w:numPr>
          <w:ilvl w:val="0"/>
          <w:numId w:val="37"/>
        </w:numPr>
        <w:contextualSpacing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 xml:space="preserve">Największy wzrost liczby dzieci odnotowano </w:t>
      </w:r>
      <w:r w:rsidR="0098613F">
        <w:rPr>
          <w:b w:val="0"/>
          <w:color w:val="auto"/>
          <w:sz w:val="24"/>
          <w:szCs w:val="24"/>
        </w:rPr>
        <w:t>w</w:t>
      </w:r>
      <w:r w:rsidRPr="00636A35">
        <w:rPr>
          <w:b w:val="0"/>
          <w:color w:val="auto"/>
          <w:sz w:val="24"/>
          <w:szCs w:val="24"/>
        </w:rPr>
        <w:t xml:space="preserve"> </w:t>
      </w:r>
      <w:r w:rsidR="002C7E40">
        <w:rPr>
          <w:b w:val="0"/>
          <w:color w:val="auto"/>
          <w:sz w:val="24"/>
          <w:szCs w:val="24"/>
        </w:rPr>
        <w:t>Pakosławicach</w:t>
      </w:r>
      <w:r w:rsidRPr="00636A35">
        <w:rPr>
          <w:b w:val="0"/>
          <w:color w:val="auto"/>
          <w:sz w:val="24"/>
          <w:szCs w:val="24"/>
        </w:rPr>
        <w:t xml:space="preserve"> (</w:t>
      </w:r>
      <w:r w:rsidR="002C7E40">
        <w:rPr>
          <w:b w:val="0"/>
          <w:color w:val="auto"/>
          <w:sz w:val="24"/>
          <w:szCs w:val="24"/>
        </w:rPr>
        <w:t>8</w:t>
      </w:r>
      <w:r w:rsidRPr="00636A35">
        <w:rPr>
          <w:b w:val="0"/>
          <w:color w:val="auto"/>
          <w:sz w:val="24"/>
          <w:szCs w:val="24"/>
        </w:rPr>
        <w:t>,</w:t>
      </w:r>
      <w:r w:rsidR="002C7E40">
        <w:rPr>
          <w:b w:val="0"/>
          <w:color w:val="auto"/>
          <w:sz w:val="24"/>
          <w:szCs w:val="24"/>
        </w:rPr>
        <w:t>9</w:t>
      </w:r>
      <w:r w:rsidRPr="00636A35">
        <w:rPr>
          <w:b w:val="0"/>
          <w:color w:val="auto"/>
          <w:sz w:val="24"/>
          <w:szCs w:val="24"/>
        </w:rPr>
        <w:t xml:space="preserve">%), </w:t>
      </w:r>
      <w:r w:rsidR="00D72A30">
        <w:rPr>
          <w:b w:val="0"/>
          <w:color w:val="auto"/>
          <w:sz w:val="24"/>
          <w:szCs w:val="24"/>
        </w:rPr>
        <w:t>n</w:t>
      </w:r>
      <w:r w:rsidRPr="00636A35">
        <w:rPr>
          <w:b w:val="0"/>
          <w:color w:val="auto"/>
          <w:sz w:val="24"/>
          <w:szCs w:val="24"/>
        </w:rPr>
        <w:t>ajwiększy spadek (</w:t>
      </w:r>
      <w:r w:rsidR="002C7E40">
        <w:rPr>
          <w:b w:val="0"/>
          <w:color w:val="auto"/>
          <w:sz w:val="24"/>
          <w:szCs w:val="24"/>
        </w:rPr>
        <w:t>7</w:t>
      </w:r>
      <w:r w:rsidRPr="00636A35">
        <w:rPr>
          <w:b w:val="0"/>
          <w:color w:val="auto"/>
          <w:sz w:val="24"/>
          <w:szCs w:val="24"/>
        </w:rPr>
        <w:t>,</w:t>
      </w:r>
      <w:r w:rsidR="002C7E40">
        <w:rPr>
          <w:b w:val="0"/>
          <w:color w:val="auto"/>
          <w:sz w:val="24"/>
          <w:szCs w:val="24"/>
        </w:rPr>
        <w:t>9</w:t>
      </w:r>
      <w:r w:rsidRPr="00636A35">
        <w:rPr>
          <w:b w:val="0"/>
          <w:color w:val="auto"/>
          <w:sz w:val="24"/>
          <w:szCs w:val="24"/>
        </w:rPr>
        <w:t xml:space="preserve">%) </w:t>
      </w:r>
      <w:r w:rsidR="00D72A30">
        <w:rPr>
          <w:b w:val="0"/>
          <w:color w:val="auto"/>
          <w:sz w:val="24"/>
          <w:szCs w:val="24"/>
        </w:rPr>
        <w:t>w</w:t>
      </w:r>
      <w:r w:rsidRPr="00636A35">
        <w:rPr>
          <w:b w:val="0"/>
          <w:color w:val="auto"/>
          <w:sz w:val="24"/>
          <w:szCs w:val="24"/>
        </w:rPr>
        <w:t xml:space="preserve"> </w:t>
      </w:r>
      <w:r w:rsidR="002C7E40">
        <w:rPr>
          <w:b w:val="0"/>
          <w:color w:val="auto"/>
          <w:sz w:val="24"/>
          <w:szCs w:val="24"/>
        </w:rPr>
        <w:t>Lubrzy</w:t>
      </w:r>
      <w:r w:rsidR="00D72A30">
        <w:rPr>
          <w:b w:val="0"/>
          <w:color w:val="auto"/>
          <w:sz w:val="24"/>
          <w:szCs w:val="24"/>
        </w:rPr>
        <w:t>.</w:t>
      </w:r>
    </w:p>
    <w:p w:rsidR="009643EC" w:rsidRPr="00636A35" w:rsidRDefault="004D5372" w:rsidP="00636A35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W</w:t>
      </w:r>
      <w:r w:rsidR="009643EC" w:rsidRPr="00636A35">
        <w:rPr>
          <w:b w:val="0"/>
          <w:color w:val="auto"/>
          <w:sz w:val="24"/>
          <w:szCs w:val="24"/>
        </w:rPr>
        <w:t xml:space="preserve"> roku szkolnym 20</w:t>
      </w:r>
      <w:r w:rsidR="002C7E40">
        <w:rPr>
          <w:b w:val="0"/>
          <w:color w:val="auto"/>
          <w:sz w:val="24"/>
          <w:szCs w:val="24"/>
        </w:rPr>
        <w:t>22</w:t>
      </w:r>
      <w:r w:rsidR="009643EC" w:rsidRPr="00636A35">
        <w:rPr>
          <w:b w:val="0"/>
          <w:color w:val="auto"/>
          <w:sz w:val="24"/>
          <w:szCs w:val="24"/>
        </w:rPr>
        <w:t>/20</w:t>
      </w:r>
      <w:r w:rsidR="002C7E40">
        <w:rPr>
          <w:b w:val="0"/>
          <w:color w:val="auto"/>
          <w:sz w:val="24"/>
          <w:szCs w:val="24"/>
        </w:rPr>
        <w:t>23</w:t>
      </w:r>
      <w:r w:rsidR="009643EC" w:rsidRPr="00636A35">
        <w:rPr>
          <w:b w:val="0"/>
          <w:color w:val="auto"/>
          <w:sz w:val="24"/>
          <w:szCs w:val="24"/>
        </w:rPr>
        <w:t xml:space="preserve"> roku w stosunku do roku szkolnego 20</w:t>
      </w:r>
      <w:r w:rsidR="002C7E40">
        <w:rPr>
          <w:b w:val="0"/>
          <w:color w:val="auto"/>
          <w:sz w:val="24"/>
          <w:szCs w:val="24"/>
        </w:rPr>
        <w:t>21</w:t>
      </w:r>
      <w:r w:rsidR="009643EC" w:rsidRPr="00636A35">
        <w:rPr>
          <w:b w:val="0"/>
          <w:color w:val="auto"/>
          <w:sz w:val="24"/>
          <w:szCs w:val="24"/>
        </w:rPr>
        <w:t>/20</w:t>
      </w:r>
      <w:r w:rsidR="002C7E40">
        <w:rPr>
          <w:b w:val="0"/>
          <w:color w:val="auto"/>
          <w:sz w:val="24"/>
          <w:szCs w:val="24"/>
        </w:rPr>
        <w:t>22</w:t>
      </w:r>
      <w:r w:rsidR="009643EC" w:rsidRPr="00636A35">
        <w:rPr>
          <w:b w:val="0"/>
          <w:color w:val="auto"/>
          <w:sz w:val="24"/>
          <w:szCs w:val="24"/>
        </w:rPr>
        <w:t xml:space="preserve"> liczba ośrodków wychowania przedszkolnego w regionie z</w:t>
      </w:r>
      <w:r w:rsidR="002C7E40">
        <w:rPr>
          <w:b w:val="0"/>
          <w:color w:val="auto"/>
          <w:sz w:val="24"/>
          <w:szCs w:val="24"/>
        </w:rPr>
        <w:t>większyła</w:t>
      </w:r>
      <w:r w:rsidR="009643EC" w:rsidRPr="00636A35">
        <w:rPr>
          <w:b w:val="0"/>
          <w:color w:val="auto"/>
          <w:sz w:val="24"/>
          <w:szCs w:val="24"/>
        </w:rPr>
        <w:t xml:space="preserve"> się</w:t>
      </w:r>
      <w:r>
        <w:rPr>
          <w:b w:val="0"/>
          <w:color w:val="auto"/>
          <w:sz w:val="24"/>
          <w:szCs w:val="24"/>
        </w:rPr>
        <w:t xml:space="preserve"> z </w:t>
      </w:r>
      <w:r w:rsidR="00597A84">
        <w:rPr>
          <w:b w:val="0"/>
          <w:color w:val="auto"/>
          <w:sz w:val="24"/>
          <w:szCs w:val="24"/>
        </w:rPr>
        <w:t>485</w:t>
      </w:r>
      <w:r>
        <w:rPr>
          <w:b w:val="0"/>
          <w:color w:val="auto"/>
          <w:sz w:val="24"/>
          <w:szCs w:val="24"/>
        </w:rPr>
        <w:t xml:space="preserve"> do </w:t>
      </w:r>
      <w:r w:rsidR="00597A84">
        <w:rPr>
          <w:b w:val="0"/>
          <w:color w:val="auto"/>
          <w:sz w:val="24"/>
          <w:szCs w:val="24"/>
        </w:rPr>
        <w:t>487</w:t>
      </w:r>
      <w:r>
        <w:rPr>
          <w:b w:val="0"/>
          <w:color w:val="auto"/>
          <w:sz w:val="24"/>
          <w:szCs w:val="24"/>
        </w:rPr>
        <w:t>.</w:t>
      </w:r>
      <w:r w:rsidR="009643EC" w:rsidRPr="00636A35">
        <w:rPr>
          <w:b w:val="0"/>
          <w:color w:val="auto"/>
          <w:sz w:val="24"/>
          <w:szCs w:val="24"/>
        </w:rPr>
        <w:t xml:space="preserve"> W </w:t>
      </w:r>
      <w:r>
        <w:rPr>
          <w:b w:val="0"/>
          <w:color w:val="auto"/>
          <w:sz w:val="24"/>
          <w:szCs w:val="24"/>
        </w:rPr>
        <w:t>analizowanym</w:t>
      </w:r>
      <w:r w:rsidR="009643EC" w:rsidRPr="00636A35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roku szkolnym we</w:t>
      </w:r>
      <w:r w:rsidR="009643EC" w:rsidRPr="00636A35">
        <w:rPr>
          <w:b w:val="0"/>
          <w:color w:val="auto"/>
          <w:sz w:val="24"/>
          <w:szCs w:val="24"/>
        </w:rPr>
        <w:t xml:space="preserve"> wszystkich przebadanych gminach funkcjonowała przynajmniej jedna placówka zapewniająca opiekę przedszkolną. </w:t>
      </w:r>
    </w:p>
    <w:p w:rsidR="009643EC" w:rsidRPr="00636A35" w:rsidRDefault="009643EC" w:rsidP="00636A35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>Na przestrzeni lat szkolnych 20</w:t>
      </w:r>
      <w:r w:rsidR="00B82E49">
        <w:rPr>
          <w:b w:val="0"/>
          <w:color w:val="auto"/>
          <w:sz w:val="24"/>
          <w:szCs w:val="24"/>
        </w:rPr>
        <w:t>21</w:t>
      </w:r>
      <w:r w:rsidRPr="00636A35">
        <w:rPr>
          <w:b w:val="0"/>
          <w:color w:val="auto"/>
          <w:sz w:val="24"/>
          <w:szCs w:val="24"/>
        </w:rPr>
        <w:t>/20</w:t>
      </w:r>
      <w:r w:rsidR="00B82E49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 xml:space="preserve"> i 20</w:t>
      </w:r>
      <w:r w:rsidR="00B82E49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>/20</w:t>
      </w:r>
      <w:r w:rsidR="00B82E49">
        <w:rPr>
          <w:b w:val="0"/>
          <w:color w:val="auto"/>
          <w:sz w:val="24"/>
          <w:szCs w:val="24"/>
        </w:rPr>
        <w:t>23</w:t>
      </w:r>
      <w:r w:rsidRPr="00636A35">
        <w:rPr>
          <w:b w:val="0"/>
          <w:color w:val="auto"/>
          <w:sz w:val="24"/>
          <w:szCs w:val="24"/>
        </w:rPr>
        <w:t xml:space="preserve"> można zaobserwować wzrost liczby dzieci w wieku od 2 do 7 lat uczęszczających do ośrodków wychowania przedszkolnego</w:t>
      </w:r>
      <w:r w:rsidR="00B82E49">
        <w:rPr>
          <w:b w:val="0"/>
          <w:color w:val="auto"/>
          <w:sz w:val="24"/>
          <w:szCs w:val="24"/>
        </w:rPr>
        <w:t xml:space="preserve"> (</w:t>
      </w:r>
      <w:r w:rsidR="0005432B">
        <w:rPr>
          <w:b w:val="0"/>
          <w:color w:val="auto"/>
          <w:sz w:val="24"/>
          <w:szCs w:val="24"/>
        </w:rPr>
        <w:t>z </w:t>
      </w:r>
      <w:r w:rsidR="00B82E49">
        <w:rPr>
          <w:b w:val="0"/>
          <w:color w:val="auto"/>
          <w:sz w:val="24"/>
          <w:szCs w:val="24"/>
        </w:rPr>
        <w:t>63,</w:t>
      </w:r>
      <w:r w:rsidR="00B37526">
        <w:rPr>
          <w:b w:val="0"/>
          <w:color w:val="auto"/>
          <w:sz w:val="24"/>
          <w:szCs w:val="24"/>
        </w:rPr>
        <w:t>6</w:t>
      </w:r>
      <w:r w:rsidR="00B82E49">
        <w:rPr>
          <w:b w:val="0"/>
          <w:color w:val="auto"/>
          <w:sz w:val="24"/>
          <w:szCs w:val="24"/>
        </w:rPr>
        <w:t>% do 66,</w:t>
      </w:r>
      <w:r w:rsidR="00B37526">
        <w:rPr>
          <w:b w:val="0"/>
          <w:color w:val="auto"/>
          <w:sz w:val="24"/>
          <w:szCs w:val="24"/>
        </w:rPr>
        <w:t>8</w:t>
      </w:r>
      <w:r w:rsidR="00B82E49">
        <w:rPr>
          <w:b w:val="0"/>
          <w:color w:val="auto"/>
          <w:sz w:val="24"/>
          <w:szCs w:val="24"/>
        </w:rPr>
        <w:t>%)</w:t>
      </w:r>
      <w:r w:rsidRPr="00636A35">
        <w:rPr>
          <w:b w:val="0"/>
          <w:color w:val="auto"/>
          <w:sz w:val="24"/>
          <w:szCs w:val="24"/>
        </w:rPr>
        <w:t>. Liczba dzieci uczęszczających do OWP wyniosła w roku szkolnym 20</w:t>
      </w:r>
      <w:r w:rsidR="00B82E49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>/20</w:t>
      </w:r>
      <w:r w:rsidR="00B82E49">
        <w:rPr>
          <w:b w:val="0"/>
          <w:color w:val="auto"/>
          <w:sz w:val="24"/>
          <w:szCs w:val="24"/>
        </w:rPr>
        <w:t>23</w:t>
      </w:r>
      <w:r w:rsidRPr="00636A35">
        <w:rPr>
          <w:b w:val="0"/>
          <w:color w:val="auto"/>
          <w:sz w:val="24"/>
          <w:szCs w:val="24"/>
        </w:rPr>
        <w:t xml:space="preserve"> </w:t>
      </w:r>
      <w:r w:rsidR="00B82E49">
        <w:rPr>
          <w:b w:val="0"/>
          <w:color w:val="auto"/>
          <w:sz w:val="24"/>
          <w:szCs w:val="24"/>
        </w:rPr>
        <w:t>34,</w:t>
      </w:r>
      <w:r w:rsidR="00F64AA7">
        <w:rPr>
          <w:b w:val="0"/>
          <w:color w:val="auto"/>
          <w:sz w:val="24"/>
          <w:szCs w:val="24"/>
        </w:rPr>
        <w:t>6</w:t>
      </w:r>
      <w:r w:rsidRPr="00636A35">
        <w:rPr>
          <w:b w:val="0"/>
          <w:color w:val="auto"/>
          <w:sz w:val="24"/>
          <w:szCs w:val="24"/>
        </w:rPr>
        <w:t xml:space="preserve"> tys. dzieci. </w:t>
      </w:r>
    </w:p>
    <w:p w:rsidR="009643EC" w:rsidRDefault="009643EC" w:rsidP="00636A35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>Stopień wykorzystania dostępnych miejsc w ośrodk</w:t>
      </w:r>
      <w:r w:rsidR="00E73048">
        <w:rPr>
          <w:b w:val="0"/>
          <w:color w:val="auto"/>
          <w:sz w:val="24"/>
          <w:szCs w:val="24"/>
        </w:rPr>
        <w:t>ach wychowania przedszkolnego w</w:t>
      </w:r>
      <w:r w:rsidRPr="00636A35">
        <w:rPr>
          <w:b w:val="0"/>
          <w:color w:val="auto"/>
          <w:sz w:val="24"/>
          <w:szCs w:val="24"/>
        </w:rPr>
        <w:t xml:space="preserve"> roku szkolnym 20</w:t>
      </w:r>
      <w:r w:rsidR="00E73048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>/20</w:t>
      </w:r>
      <w:r w:rsidR="00E73048">
        <w:rPr>
          <w:b w:val="0"/>
          <w:color w:val="auto"/>
          <w:sz w:val="24"/>
          <w:szCs w:val="24"/>
        </w:rPr>
        <w:t>23</w:t>
      </w:r>
      <w:r w:rsidRPr="00636A35">
        <w:rPr>
          <w:b w:val="0"/>
          <w:color w:val="auto"/>
          <w:sz w:val="24"/>
          <w:szCs w:val="24"/>
        </w:rPr>
        <w:t xml:space="preserve"> wyniósł </w:t>
      </w:r>
      <w:r w:rsidR="00E73048">
        <w:rPr>
          <w:b w:val="0"/>
          <w:color w:val="auto"/>
          <w:sz w:val="24"/>
          <w:szCs w:val="24"/>
        </w:rPr>
        <w:t>94</w:t>
      </w:r>
      <w:r w:rsidRPr="00636A35">
        <w:rPr>
          <w:b w:val="0"/>
          <w:color w:val="auto"/>
          <w:sz w:val="24"/>
          <w:szCs w:val="24"/>
        </w:rPr>
        <w:t>,</w:t>
      </w:r>
      <w:r w:rsidR="00B37526">
        <w:rPr>
          <w:b w:val="0"/>
          <w:color w:val="auto"/>
          <w:sz w:val="24"/>
          <w:szCs w:val="24"/>
        </w:rPr>
        <w:t>3</w:t>
      </w:r>
      <w:r w:rsidRPr="00636A35">
        <w:rPr>
          <w:b w:val="0"/>
          <w:color w:val="auto"/>
          <w:sz w:val="24"/>
          <w:szCs w:val="24"/>
        </w:rPr>
        <w:t>%</w:t>
      </w:r>
      <w:r w:rsidR="00E73048">
        <w:rPr>
          <w:b w:val="0"/>
          <w:color w:val="auto"/>
          <w:sz w:val="24"/>
          <w:szCs w:val="24"/>
        </w:rPr>
        <w:t>.</w:t>
      </w:r>
      <w:r w:rsidRPr="00636A35">
        <w:rPr>
          <w:b w:val="0"/>
          <w:color w:val="auto"/>
          <w:sz w:val="24"/>
          <w:szCs w:val="24"/>
        </w:rPr>
        <w:t xml:space="preserve"> Całkowite wykorzys</w:t>
      </w:r>
      <w:r w:rsidR="0005432B">
        <w:rPr>
          <w:b w:val="0"/>
          <w:color w:val="auto"/>
          <w:sz w:val="24"/>
          <w:szCs w:val="24"/>
        </w:rPr>
        <w:t>tanie miejsc w OWP odnotowano w </w:t>
      </w:r>
      <w:r w:rsidR="00E73048">
        <w:rPr>
          <w:b w:val="0"/>
          <w:color w:val="auto"/>
          <w:sz w:val="24"/>
          <w:szCs w:val="24"/>
        </w:rPr>
        <w:t xml:space="preserve">10 </w:t>
      </w:r>
      <w:r w:rsidRPr="00636A35">
        <w:rPr>
          <w:b w:val="0"/>
          <w:color w:val="auto"/>
          <w:sz w:val="24"/>
          <w:szCs w:val="24"/>
        </w:rPr>
        <w:t>gminach</w:t>
      </w:r>
      <w:r w:rsidR="00E73048">
        <w:rPr>
          <w:b w:val="0"/>
          <w:color w:val="auto"/>
          <w:sz w:val="24"/>
          <w:szCs w:val="24"/>
        </w:rPr>
        <w:t>, w</w:t>
      </w:r>
      <w:r w:rsidRPr="00636A35">
        <w:rPr>
          <w:b w:val="0"/>
          <w:color w:val="auto"/>
          <w:sz w:val="24"/>
          <w:szCs w:val="24"/>
        </w:rPr>
        <w:t xml:space="preserve"> przypadku </w:t>
      </w:r>
      <w:r w:rsidR="00B37526">
        <w:rPr>
          <w:b w:val="0"/>
          <w:color w:val="auto"/>
          <w:sz w:val="24"/>
          <w:szCs w:val="24"/>
        </w:rPr>
        <w:t>33</w:t>
      </w:r>
      <w:r w:rsidR="00B37526" w:rsidRPr="00636A35">
        <w:rPr>
          <w:b w:val="0"/>
          <w:color w:val="auto"/>
          <w:sz w:val="24"/>
          <w:szCs w:val="24"/>
        </w:rPr>
        <w:t xml:space="preserve"> </w:t>
      </w:r>
      <w:r w:rsidR="00AA4A6B">
        <w:rPr>
          <w:b w:val="0"/>
          <w:color w:val="auto"/>
          <w:sz w:val="24"/>
          <w:szCs w:val="24"/>
        </w:rPr>
        <w:t xml:space="preserve">gmin </w:t>
      </w:r>
      <w:r w:rsidRPr="00636A35">
        <w:rPr>
          <w:b w:val="0"/>
          <w:color w:val="auto"/>
          <w:sz w:val="24"/>
          <w:szCs w:val="24"/>
        </w:rPr>
        <w:t xml:space="preserve">stopień wykorzystania miejsc w OWP był na poziomie niższym niż </w:t>
      </w:r>
      <w:r w:rsidR="00E73048">
        <w:rPr>
          <w:b w:val="0"/>
          <w:color w:val="auto"/>
          <w:sz w:val="24"/>
          <w:szCs w:val="24"/>
        </w:rPr>
        <w:t>wartość dla ogółu województwa.</w:t>
      </w:r>
      <w:r w:rsidRPr="00636A35">
        <w:rPr>
          <w:b w:val="0"/>
          <w:color w:val="auto"/>
          <w:sz w:val="24"/>
          <w:szCs w:val="24"/>
        </w:rPr>
        <w:t xml:space="preserve"> </w:t>
      </w:r>
    </w:p>
    <w:p w:rsidR="009643EC" w:rsidRDefault="004F0957" w:rsidP="00E10E5D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4F0957">
        <w:rPr>
          <w:b w:val="0"/>
          <w:color w:val="auto"/>
          <w:sz w:val="24"/>
          <w:szCs w:val="24"/>
        </w:rPr>
        <w:t>Analiza zebranych danych wskazuje, że w roku szkolnym 2023/2024 w 7 gminach województwa opolskiego liczba miejsc w OWP będzie niewystarczająca w stosunku do prognozowanego popytu.</w:t>
      </w:r>
      <w:r>
        <w:rPr>
          <w:b w:val="0"/>
          <w:color w:val="auto"/>
          <w:sz w:val="24"/>
          <w:szCs w:val="24"/>
        </w:rPr>
        <w:t xml:space="preserve"> Są to </w:t>
      </w:r>
      <w:r w:rsidRPr="004F0957">
        <w:rPr>
          <w:b w:val="0"/>
          <w:color w:val="auto"/>
          <w:sz w:val="24"/>
          <w:szCs w:val="24"/>
        </w:rPr>
        <w:t>Izbicko, Krapkowice, Gogolin</w:t>
      </w:r>
      <w:r>
        <w:rPr>
          <w:b w:val="0"/>
          <w:color w:val="auto"/>
          <w:sz w:val="24"/>
          <w:szCs w:val="24"/>
        </w:rPr>
        <w:t xml:space="preserve">, Tarnów Opolski, Cisek, </w:t>
      </w:r>
      <w:r w:rsidRPr="004F0957">
        <w:rPr>
          <w:b w:val="0"/>
          <w:color w:val="auto"/>
          <w:sz w:val="24"/>
          <w:szCs w:val="24"/>
        </w:rPr>
        <w:t xml:space="preserve">Zębowice </w:t>
      </w:r>
      <w:r>
        <w:rPr>
          <w:b w:val="0"/>
          <w:color w:val="auto"/>
          <w:sz w:val="24"/>
          <w:szCs w:val="24"/>
        </w:rPr>
        <w:t xml:space="preserve">oraz </w:t>
      </w:r>
      <w:r w:rsidRPr="004F0957">
        <w:rPr>
          <w:b w:val="0"/>
          <w:color w:val="auto"/>
          <w:sz w:val="24"/>
          <w:szCs w:val="24"/>
        </w:rPr>
        <w:t>Lubsza</w:t>
      </w:r>
      <w:r>
        <w:rPr>
          <w:b w:val="0"/>
          <w:color w:val="auto"/>
          <w:sz w:val="24"/>
          <w:szCs w:val="24"/>
        </w:rPr>
        <w:t xml:space="preserve">. W roku szkolnym 2024/2025 deficyt </w:t>
      </w:r>
      <w:r w:rsidR="00E10E5D">
        <w:rPr>
          <w:b w:val="0"/>
          <w:color w:val="auto"/>
          <w:sz w:val="24"/>
          <w:szCs w:val="24"/>
        </w:rPr>
        <w:t xml:space="preserve">utrzyma się w gminach: Tarnów Opolski, </w:t>
      </w:r>
      <w:r w:rsidR="00E10E5D" w:rsidRPr="00E10E5D">
        <w:rPr>
          <w:b w:val="0"/>
          <w:color w:val="auto"/>
          <w:sz w:val="24"/>
          <w:szCs w:val="24"/>
        </w:rPr>
        <w:t>Izbicko, Gogolin oraz Zębowice.</w:t>
      </w:r>
      <w:r w:rsidRPr="00E10E5D">
        <w:rPr>
          <w:b w:val="0"/>
          <w:color w:val="auto"/>
          <w:sz w:val="24"/>
          <w:szCs w:val="24"/>
        </w:rPr>
        <w:t xml:space="preserve"> </w:t>
      </w:r>
      <w:r w:rsidR="009643EC" w:rsidRPr="00E10E5D">
        <w:rPr>
          <w:b w:val="0"/>
          <w:color w:val="auto"/>
          <w:sz w:val="24"/>
          <w:szCs w:val="24"/>
        </w:rPr>
        <w:t xml:space="preserve">Pozostałe gminy, zgodnie z założeniami przyjętymi </w:t>
      </w:r>
      <w:r w:rsidR="009643EC" w:rsidRPr="00E10E5D">
        <w:rPr>
          <w:b w:val="0"/>
          <w:color w:val="auto"/>
          <w:sz w:val="24"/>
          <w:szCs w:val="24"/>
        </w:rPr>
        <w:lastRenderedPageBreak/>
        <w:t>w prognozie, zapewniać będą wystarczającą liczbę miejsc w ośrodkach wychowania przedszkolnego.</w:t>
      </w:r>
    </w:p>
    <w:p w:rsidR="00360099" w:rsidRDefault="00360099" w:rsidP="00360099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360099">
        <w:rPr>
          <w:b w:val="0"/>
          <w:color w:val="auto"/>
          <w:sz w:val="24"/>
          <w:szCs w:val="24"/>
        </w:rPr>
        <w:t>Na podstawie danych z ewidencji ludności prognozuje się systematyczne zmniejszanie liczby dzieci w wieku 3-6 lat. Do 2024 roku najprawdopodobniej region odnotuje spadek o 9,</w:t>
      </w:r>
      <w:r w:rsidR="00F64AA7">
        <w:rPr>
          <w:b w:val="0"/>
          <w:color w:val="auto"/>
          <w:sz w:val="24"/>
          <w:szCs w:val="24"/>
        </w:rPr>
        <w:t>8</w:t>
      </w:r>
      <w:r w:rsidRPr="00360099">
        <w:rPr>
          <w:b w:val="0"/>
          <w:color w:val="auto"/>
          <w:sz w:val="24"/>
          <w:szCs w:val="24"/>
        </w:rPr>
        <w:t>% w analizowanej grupie wiekowej.</w:t>
      </w:r>
    </w:p>
    <w:p w:rsidR="00360099" w:rsidRDefault="00360099" w:rsidP="00360099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360099">
        <w:rPr>
          <w:b w:val="0"/>
          <w:color w:val="auto"/>
          <w:sz w:val="24"/>
          <w:szCs w:val="24"/>
        </w:rPr>
        <w:t>Do roku 2024 prognozowany jest wzrost liczby miejsc (o 8</w:t>
      </w:r>
      <w:r w:rsidR="00F64AA7">
        <w:rPr>
          <w:b w:val="0"/>
          <w:color w:val="auto"/>
          <w:sz w:val="24"/>
          <w:szCs w:val="24"/>
        </w:rPr>
        <w:t>88</w:t>
      </w:r>
      <w:r w:rsidRPr="00360099">
        <w:rPr>
          <w:b w:val="0"/>
          <w:color w:val="auto"/>
          <w:sz w:val="24"/>
          <w:szCs w:val="24"/>
        </w:rPr>
        <w:t xml:space="preserve"> tj. 2,</w:t>
      </w:r>
      <w:r w:rsidR="00F64AA7">
        <w:rPr>
          <w:b w:val="0"/>
          <w:color w:val="auto"/>
          <w:sz w:val="24"/>
          <w:szCs w:val="24"/>
        </w:rPr>
        <w:t>5</w:t>
      </w:r>
      <w:r w:rsidRPr="00360099">
        <w:rPr>
          <w:b w:val="0"/>
          <w:color w:val="auto"/>
          <w:sz w:val="24"/>
          <w:szCs w:val="24"/>
        </w:rPr>
        <w:t>% ) w OWP w porównaniu do 2021 roku.</w:t>
      </w:r>
    </w:p>
    <w:p w:rsidR="00F4425A" w:rsidRPr="00E10E5D" w:rsidRDefault="00F4425A" w:rsidP="00F4425A">
      <w:pPr>
        <w:pStyle w:val="Akapitzlist"/>
        <w:contextualSpacing w:val="0"/>
        <w:jc w:val="left"/>
        <w:rPr>
          <w:b w:val="0"/>
          <w:color w:val="auto"/>
          <w:sz w:val="24"/>
          <w:szCs w:val="24"/>
        </w:rPr>
      </w:pPr>
    </w:p>
    <w:p w:rsidR="008553BA" w:rsidRDefault="008553BA" w:rsidP="009643EC">
      <w:pPr>
        <w:spacing w:before="120" w:line="240" w:lineRule="auto"/>
      </w:pPr>
    </w:p>
    <w:p w:rsidR="008553BA" w:rsidRDefault="008553BA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B5767A" w:rsidRDefault="00B5767A" w:rsidP="009643EC">
      <w:pPr>
        <w:spacing w:before="120" w:line="240" w:lineRule="auto"/>
      </w:pPr>
    </w:p>
    <w:p w:rsidR="001A01AB" w:rsidRDefault="001A01AB" w:rsidP="009643EC">
      <w:pPr>
        <w:spacing w:before="120" w:line="240" w:lineRule="auto"/>
      </w:pPr>
    </w:p>
    <w:p w:rsidR="00E10E5D" w:rsidRDefault="00E10E5D" w:rsidP="00E10E5D"/>
    <w:p w:rsidR="00B80150" w:rsidRDefault="00B80150" w:rsidP="00E10E5D"/>
    <w:p w:rsidR="00B80150" w:rsidRDefault="00B80150" w:rsidP="00E10E5D"/>
    <w:p w:rsidR="00B80150" w:rsidRDefault="00B80150" w:rsidP="00E10E5D"/>
    <w:p w:rsidR="00E10E5D" w:rsidRDefault="00E10E5D" w:rsidP="00E10E5D"/>
    <w:p w:rsidR="00E10E5D" w:rsidRDefault="00E10E5D" w:rsidP="00E10E5D"/>
    <w:p w:rsidR="00E10E5D" w:rsidRDefault="00E10E5D" w:rsidP="00E10E5D"/>
    <w:p w:rsidR="00E10E5D" w:rsidRDefault="00E10E5D" w:rsidP="00E10E5D"/>
    <w:p w:rsidR="00E10E5D" w:rsidRDefault="00E10E5D" w:rsidP="00E10E5D"/>
    <w:p w:rsidR="00B80150" w:rsidRDefault="00B80150" w:rsidP="00E10E5D"/>
    <w:p w:rsidR="00E10E5D" w:rsidRPr="00E10E5D" w:rsidRDefault="00E10E5D" w:rsidP="00E10E5D"/>
    <w:p w:rsidR="008553BA" w:rsidRPr="00A641D5" w:rsidRDefault="008553BA" w:rsidP="00B5767A">
      <w:pPr>
        <w:pStyle w:val="Nagwek1"/>
        <w:ind w:left="0" w:firstLine="0"/>
      </w:pPr>
      <w:bookmarkStart w:id="10" w:name="_Toc130209387"/>
      <w:r w:rsidRPr="00A641D5">
        <w:lastRenderedPageBreak/>
        <w:t>Załącznik 1</w:t>
      </w:r>
      <w:bookmarkEnd w:id="10"/>
      <w:r w:rsidRPr="00A641D5">
        <w:t xml:space="preserve"> </w:t>
      </w:r>
    </w:p>
    <w:p w:rsidR="00FB7183" w:rsidRDefault="00FB7183" w:rsidP="009643EC">
      <w:p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B7183" w:rsidRDefault="00FB7183" w:rsidP="00FB7183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Poniższa tabela pokazuje o</w:t>
      </w:r>
      <w:r w:rsidRPr="00D96E28">
        <w:rPr>
          <w:rFonts w:asciiTheme="minorHAnsi" w:hAnsiTheme="minorHAnsi" w:cstheme="minorHAnsi"/>
          <w:sz w:val="24"/>
          <w:szCs w:val="24"/>
        </w:rPr>
        <w:t>dsetek dzieci w wieku 3-6 lat objętych wychowywaniem przedszkolnym w 20</w:t>
      </w:r>
      <w:r w:rsidR="00130F76">
        <w:rPr>
          <w:rFonts w:asciiTheme="minorHAnsi" w:hAnsiTheme="minorHAnsi" w:cstheme="minorHAnsi"/>
          <w:sz w:val="24"/>
          <w:szCs w:val="24"/>
        </w:rPr>
        <w:t>21</w:t>
      </w:r>
      <w:r w:rsidRPr="00D96E28">
        <w:rPr>
          <w:rFonts w:asciiTheme="minorHAnsi" w:hAnsiTheme="minorHAnsi" w:cstheme="minorHAnsi"/>
          <w:sz w:val="24"/>
          <w:szCs w:val="24"/>
        </w:rPr>
        <w:t xml:space="preserve"> roku</w:t>
      </w:r>
      <w:r>
        <w:rPr>
          <w:rFonts w:asciiTheme="minorHAnsi" w:hAnsiTheme="minorHAnsi" w:cstheme="minorHAnsi"/>
          <w:sz w:val="24"/>
          <w:szCs w:val="24"/>
        </w:rPr>
        <w:t>. W przypadku 2</w:t>
      </w:r>
      <w:r w:rsidR="00130F76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gmin odsetek dzieci objętych wychowaniem przedszkolnym jest wyższy lub równy </w:t>
      </w:r>
      <w:r w:rsidR="00130F76">
        <w:rPr>
          <w:rFonts w:asciiTheme="minorHAnsi" w:hAnsiTheme="minorHAnsi" w:cstheme="minorHAnsi"/>
          <w:sz w:val="24"/>
          <w:szCs w:val="24"/>
        </w:rPr>
        <w:t>wartości dla regionu</w:t>
      </w:r>
      <w:r w:rsidR="00F64AA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7094F">
        <w:rPr>
          <w:rFonts w:asciiTheme="minorHAnsi" w:hAnsiTheme="minorHAnsi" w:cstheme="minorHAnsi"/>
          <w:sz w:val="24"/>
          <w:szCs w:val="24"/>
        </w:rPr>
        <w:t>Sześć gmin</w:t>
      </w:r>
      <w:r>
        <w:rPr>
          <w:rFonts w:asciiTheme="minorHAnsi" w:hAnsiTheme="minorHAnsi" w:cstheme="minorHAnsi"/>
          <w:sz w:val="24"/>
          <w:szCs w:val="24"/>
        </w:rPr>
        <w:t xml:space="preserve"> objęł</w:t>
      </w:r>
      <w:r w:rsidR="00F7094F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wychowaniem przedszkolnym ponad 100% dzieci </w:t>
      </w:r>
      <w:r w:rsidR="00F7094F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są to Pakosławice (10</w:t>
      </w:r>
      <w:r w:rsidR="00F7094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,3%)</w:t>
      </w:r>
      <w:r w:rsidR="00F7094F">
        <w:rPr>
          <w:rFonts w:asciiTheme="minorHAnsi" w:hAnsiTheme="minorHAnsi" w:cstheme="minorHAnsi"/>
          <w:sz w:val="24"/>
          <w:szCs w:val="24"/>
        </w:rPr>
        <w:t>, Opole</w:t>
      </w:r>
      <w:r>
        <w:rPr>
          <w:rFonts w:asciiTheme="minorHAnsi" w:hAnsiTheme="minorHAnsi" w:cstheme="minorHAnsi"/>
          <w:sz w:val="24"/>
          <w:szCs w:val="24"/>
        </w:rPr>
        <w:t xml:space="preserve"> (10</w:t>
      </w:r>
      <w:r w:rsidR="00F7094F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,</w:t>
      </w:r>
      <w:r w:rsidR="00F7094F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%)</w:t>
      </w:r>
      <w:r w:rsidR="00F7094F">
        <w:rPr>
          <w:rFonts w:asciiTheme="minorHAnsi" w:hAnsiTheme="minorHAnsi" w:cstheme="minorHAnsi"/>
          <w:sz w:val="24"/>
          <w:szCs w:val="24"/>
        </w:rPr>
        <w:t>, Walce (103,7%), Brzeg (103,6%), Kędzierzyn-Koźle (102,8% oraz Branice (100,5%)</w:t>
      </w:r>
      <w:r>
        <w:rPr>
          <w:rFonts w:asciiTheme="minorHAnsi" w:hAnsiTheme="minorHAnsi" w:cstheme="minorHAnsi"/>
          <w:sz w:val="24"/>
          <w:szCs w:val="24"/>
        </w:rPr>
        <w:t>. Wynikać może to z faktu, że opieką przedszkolną objęte są dzieci zamieszkujące sąsiednie gminy a także dzieci, które nie posiadają meldunku na terenie gminy, z której infrastruktury przedszkolnej korzystają.</w:t>
      </w:r>
    </w:p>
    <w:p w:rsidR="000C4064" w:rsidRPr="000C4064" w:rsidRDefault="00FB7183" w:rsidP="000C4064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Najmniejszy odsetek dzieci (poniżej 70%) objętych opieką przedszkolną występuje w gminach </w:t>
      </w:r>
      <w:r w:rsidR="000C4064">
        <w:rPr>
          <w:rFonts w:asciiTheme="minorHAnsi" w:hAnsiTheme="minorHAnsi" w:cstheme="minorHAnsi"/>
          <w:sz w:val="24"/>
          <w:szCs w:val="24"/>
        </w:rPr>
        <w:t xml:space="preserve">Domaszowice (61,6%), Lubsza (69,1%) oraz </w:t>
      </w:r>
      <w:r w:rsidR="000C4064" w:rsidRPr="000C4064">
        <w:rPr>
          <w:rFonts w:asciiTheme="minorHAnsi" w:hAnsiTheme="minorHAnsi" w:cstheme="minorHAnsi"/>
          <w:sz w:val="24"/>
          <w:szCs w:val="24"/>
        </w:rPr>
        <w:t>Świerczów</w:t>
      </w:r>
      <w:r w:rsidR="000C4064">
        <w:rPr>
          <w:rFonts w:asciiTheme="minorHAnsi" w:hAnsiTheme="minorHAnsi" w:cstheme="minorHAnsi"/>
          <w:sz w:val="24"/>
          <w:szCs w:val="24"/>
        </w:rPr>
        <w:t xml:space="preserve"> (69,6%).</w:t>
      </w:r>
    </w:p>
    <w:p w:rsidR="00FB7183" w:rsidRDefault="00FB7183" w:rsidP="009643EC">
      <w:p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641D5" w:rsidRDefault="00A641D5" w:rsidP="009643EC">
      <w:p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641D5">
        <w:rPr>
          <w:rFonts w:asciiTheme="minorHAnsi" w:hAnsiTheme="minorHAnsi" w:cstheme="minorHAnsi"/>
          <w:b/>
          <w:sz w:val="24"/>
          <w:szCs w:val="24"/>
        </w:rPr>
        <w:t>Odsetek dzieci objętych wychowaniem przedszkolnym w wieku 3-6 lat w 20</w:t>
      </w:r>
      <w:r w:rsidR="00DA3938">
        <w:rPr>
          <w:rFonts w:asciiTheme="minorHAnsi" w:hAnsiTheme="minorHAnsi" w:cstheme="minorHAnsi"/>
          <w:b/>
          <w:sz w:val="24"/>
          <w:szCs w:val="24"/>
        </w:rPr>
        <w:t>21</w:t>
      </w:r>
      <w:r w:rsidRPr="00A641D5">
        <w:rPr>
          <w:rFonts w:asciiTheme="minorHAnsi" w:hAnsiTheme="minorHAnsi" w:cstheme="minorHAnsi"/>
          <w:b/>
          <w:sz w:val="24"/>
          <w:szCs w:val="24"/>
        </w:rPr>
        <w:t xml:space="preserve"> roku, województw</w:t>
      </w:r>
      <w:r w:rsidR="00DA3938">
        <w:rPr>
          <w:rFonts w:asciiTheme="minorHAnsi" w:hAnsiTheme="minorHAnsi" w:cstheme="minorHAnsi"/>
          <w:b/>
          <w:sz w:val="24"/>
          <w:szCs w:val="24"/>
        </w:rPr>
        <w:t>ie</w:t>
      </w:r>
      <w:r w:rsidRPr="00A641D5">
        <w:rPr>
          <w:rFonts w:asciiTheme="minorHAnsi" w:hAnsiTheme="minorHAnsi" w:cstheme="minorHAnsi"/>
          <w:b/>
          <w:sz w:val="24"/>
          <w:szCs w:val="24"/>
        </w:rPr>
        <w:t xml:space="preserve"> opolski</w:t>
      </w:r>
      <w:r w:rsidR="00DA3938">
        <w:rPr>
          <w:rFonts w:asciiTheme="minorHAnsi" w:hAnsiTheme="minorHAnsi" w:cstheme="minorHAnsi"/>
          <w:b/>
          <w:sz w:val="24"/>
          <w:szCs w:val="24"/>
        </w:rPr>
        <w:t>m</w:t>
      </w:r>
      <w:r w:rsidRPr="00A641D5">
        <w:rPr>
          <w:rFonts w:asciiTheme="minorHAnsi" w:hAnsiTheme="minorHAnsi" w:cstheme="minorHAnsi"/>
          <w:b/>
          <w:sz w:val="24"/>
          <w:szCs w:val="24"/>
        </w:rPr>
        <w:t>, w %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40"/>
        <w:gridCol w:w="5540"/>
      </w:tblGrid>
      <w:tr w:rsidR="005C2D37" w:rsidRPr="005C2D37" w:rsidTr="005C2D37">
        <w:trPr>
          <w:trHeight w:val="915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LP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Gmina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Odsetek dzieci w wieku 3-6 lat objętych wychowywaniem przedszkolnym w %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Pakosławice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106,3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Opole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104,4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Walce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103,7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Brzeg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103,6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Kędzierzyn-Koźle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102,8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Branice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100,5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Zawadzkie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98,4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Dobrzeń Wielki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98,3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Krapkowice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97,7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Kluczbork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97,2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Praszka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96,9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Łubniany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96,3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Namysłów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95,8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Prudnik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95,6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Polska Cerekiew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95,4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Nysa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94,9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Dobrodzień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94,9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Niemodlin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Strzelce Opolskie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Tułowice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94,2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Paczków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92,9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Wilków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92,5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Olesno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91,9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Ozimek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Popielów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91,5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Gogolin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Byczyna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91,1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Głubczyce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90,7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Zdzieszowice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90,5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Tarnów Opolski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90,1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Zębowice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89,9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Kietrz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88,1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Strzeleczki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88,0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Radłów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87,7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Dąbrowa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87,7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Głogówek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87,7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Izbicko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86,7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Murów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86,6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Gorzów Śląski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86,4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Jemielnica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86,0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Kolonowskie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85,7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Prószków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85,1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Skarbimierz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84,9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Głuchołazy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84,6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Biała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84,6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Lewin Brzeski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83,0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Ujazd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83,0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Wołczyn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Bierawa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Grodków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Rudniki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Cisek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82,1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Korfantów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80,6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Pokój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79,8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Otmuchów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79,7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Reńska Wieś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78,7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Pawłowiczki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78,3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Olszanka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78,1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Skoroszyce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78,1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Lubrza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77,5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Chrząstowice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76,9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Leśnica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76,6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Kamiennik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76,4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Łambinowice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76,4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Lasowice Wielkie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75,7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Baborów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73,5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Turawa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72,7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Komprachcice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71,8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Świerczów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69,6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Lubsza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69,1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C2D37">
              <w:rPr>
                <w:rFonts w:asciiTheme="minorHAnsi" w:eastAsia="Times New Roman" w:hAnsiTheme="minorHAnsi" w:cstheme="minorHAnsi"/>
              </w:rPr>
              <w:t>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C2D37">
              <w:rPr>
                <w:rFonts w:asciiTheme="minorHAnsi" w:eastAsia="Times New Roman" w:hAnsiTheme="minorHAnsi" w:cstheme="minorHAnsi"/>
              </w:rPr>
              <w:t xml:space="preserve">Domaszowice 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C2D37">
              <w:rPr>
                <w:rFonts w:asciiTheme="minorHAnsi" w:eastAsia="Times New Roman" w:hAnsiTheme="minorHAnsi" w:cstheme="minorHAnsi"/>
              </w:rPr>
              <w:t>61,6</w:t>
            </w:r>
          </w:p>
        </w:tc>
      </w:tr>
      <w:tr w:rsidR="005C2D37" w:rsidRPr="005C2D37" w:rsidTr="005C2D37">
        <w:trPr>
          <w:trHeight w:val="30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WOJ. OPOLSKIE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91,9</w:t>
            </w:r>
          </w:p>
        </w:tc>
      </w:tr>
    </w:tbl>
    <w:p w:rsidR="003E540B" w:rsidRDefault="00A641D5" w:rsidP="009643EC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  <w:r w:rsidRPr="00A641D5">
        <w:rPr>
          <w:rFonts w:asciiTheme="minorHAnsi" w:hAnsiTheme="minorHAnsi" w:cstheme="minorHAnsi"/>
          <w:sz w:val="24"/>
          <w:szCs w:val="24"/>
        </w:rPr>
        <w:t>Źródło: Bank Danych Lokalnych</w:t>
      </w:r>
      <w:r w:rsidR="005C2D37">
        <w:rPr>
          <w:rFonts w:asciiTheme="minorHAnsi" w:hAnsiTheme="minorHAnsi" w:cstheme="minorHAnsi"/>
          <w:sz w:val="24"/>
          <w:szCs w:val="24"/>
        </w:rPr>
        <w:t xml:space="preserve">, </w:t>
      </w:r>
      <w:r w:rsidR="00130F76">
        <w:rPr>
          <w:sz w:val="24"/>
        </w:rPr>
        <w:t>d</w:t>
      </w:r>
      <w:r w:rsidR="005C2D37" w:rsidRPr="005C2D37">
        <w:rPr>
          <w:sz w:val="24"/>
        </w:rPr>
        <w:t>ane wg stanu na 2023.03.16</w:t>
      </w:r>
    </w:p>
    <w:p w:rsidR="008060CF" w:rsidRDefault="008060CF" w:rsidP="009643EC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</w:p>
    <w:p w:rsidR="00AC5187" w:rsidRPr="00A641D5" w:rsidRDefault="00AC5187" w:rsidP="009643EC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</w:p>
    <w:sectPr w:rsidR="00AC5187" w:rsidRPr="00A641D5" w:rsidSect="00575553">
      <w:pgSz w:w="11906" w:h="16838" w:code="9"/>
      <w:pgMar w:top="1440" w:right="1080" w:bottom="1440" w:left="1080" w:header="426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B8EF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B8EFE7" w16cid:durableId="21AB0F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28" w:rsidRDefault="00F45F28" w:rsidP="00A56D17">
      <w:r>
        <w:separator/>
      </w:r>
    </w:p>
  </w:endnote>
  <w:endnote w:type="continuationSeparator" w:id="0">
    <w:p w:rsidR="00F45F28" w:rsidRDefault="00F45F28" w:rsidP="00A5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074950"/>
      <w:docPartObj>
        <w:docPartGallery w:val="Page Numbers (Bottom of Page)"/>
        <w:docPartUnique/>
      </w:docPartObj>
    </w:sdtPr>
    <w:sdtEndPr/>
    <w:sdtContent>
      <w:p w:rsidR="00F45F28" w:rsidRPr="00DB1B77" w:rsidRDefault="00F45F28" w:rsidP="00CB12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6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546403"/>
      <w:docPartObj>
        <w:docPartGallery w:val="Page Numbers (Bottom of Page)"/>
        <w:docPartUnique/>
      </w:docPartObj>
    </w:sdtPr>
    <w:sdtEndPr/>
    <w:sdtContent>
      <w:p w:rsidR="00F45F28" w:rsidRDefault="00F45F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6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5F28" w:rsidRPr="00DB1B77" w:rsidRDefault="00F45F28" w:rsidP="00A56D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28" w:rsidRDefault="00F45F28" w:rsidP="00A56D17">
      <w:r>
        <w:separator/>
      </w:r>
    </w:p>
  </w:footnote>
  <w:footnote w:type="continuationSeparator" w:id="0">
    <w:p w:rsidR="00F45F28" w:rsidRDefault="00F45F28" w:rsidP="00A56D17">
      <w:r>
        <w:continuationSeparator/>
      </w:r>
    </w:p>
  </w:footnote>
  <w:footnote w:id="1">
    <w:p w:rsidR="00F45F28" w:rsidRDefault="00F45F28" w:rsidP="0007399C">
      <w:pPr>
        <w:pStyle w:val="Tekstprzypisudolnego"/>
      </w:pPr>
      <w:r w:rsidRPr="009C5D55">
        <w:rPr>
          <w:rStyle w:val="Odwoanieprzypisudolnego"/>
          <w:sz w:val="20"/>
        </w:rPr>
        <w:footnoteRef/>
      </w:r>
      <w:r>
        <w:t xml:space="preserve"> </w:t>
      </w:r>
      <w:r>
        <w:tab/>
      </w:r>
      <w:r>
        <w:tab/>
      </w:r>
      <w:r w:rsidRPr="00D90599">
        <w:rPr>
          <w:sz w:val="20"/>
        </w:rPr>
        <w:t>OWP to ośrodek, w którym jest prowadzone wychowanie przedszkolne publiczne tj. (1) przedszkole lub publiczna inna forma wychowania przedszkolnego, prowadzone przez gminę lub przez inną osobę prawną/osobę fizyczną, położone na obszarze gminy, (2) niepubliczne przedszkole lub niepubliczna inna forma wychowania przedszkolnego, położone na obszarze gminy.</w:t>
      </w:r>
    </w:p>
  </w:footnote>
  <w:footnote w:id="2">
    <w:p w:rsidR="00F45F28" w:rsidRDefault="00F45F28" w:rsidP="001B5D6A">
      <w:pPr>
        <w:pStyle w:val="Tekstprzypisudolnego"/>
        <w:tabs>
          <w:tab w:val="clear" w:pos="142"/>
        </w:tabs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D90599">
        <w:rPr>
          <w:sz w:val="20"/>
        </w:rPr>
        <w:t>Zgodnie z Art. 36 ust. 7  Ustawy z 14 grudnia 2016 r. – Prawo oświatowe (tekst jedn.: Dz.U. z 2021 r. poz. 1082) dziecko, któremu odroczono rozpoczęcie spełniania obowiązku szkolnego kontynuuje przygotowanie przedszkolne w przedszkolu, oddziale przedszkolnym w szkole podstawowej lub w innej formie wychowania przedszkolnego.</w:t>
      </w:r>
    </w:p>
  </w:footnote>
  <w:footnote w:id="3">
    <w:p w:rsidR="00F45F28" w:rsidRDefault="00F45F28" w:rsidP="0007399C">
      <w:pPr>
        <w:pStyle w:val="Tekstprzypisudolnego"/>
      </w:pPr>
      <w:r>
        <w:rPr>
          <w:rStyle w:val="Odwoanieprzypisudolnego"/>
        </w:rPr>
        <w:footnoteRef/>
      </w:r>
      <w:r>
        <w:t xml:space="preserve">   </w:t>
      </w:r>
      <w:r w:rsidRPr="00D90599">
        <w:rPr>
          <w:sz w:val="20"/>
        </w:rPr>
        <w:t>Analiza została przygotowana w oparciu o dane zebrane z gmin województwa opolskiego w okresie od lutego do marca 2023 roku</w:t>
      </w:r>
    </w:p>
  </w:footnote>
  <w:footnote w:id="4">
    <w:p w:rsidR="00F45F28" w:rsidRDefault="00F45F28" w:rsidP="0007399C">
      <w:pPr>
        <w:pStyle w:val="Tekstprzypisudolnego"/>
      </w:pPr>
      <w:r w:rsidRPr="00D90599">
        <w:rPr>
          <w:rStyle w:val="Odwoanieprzypisudolnego"/>
          <w:sz w:val="16"/>
        </w:rPr>
        <w:footnoteRef/>
      </w:r>
      <w:r w:rsidRPr="00D90599">
        <w:rPr>
          <w:sz w:val="22"/>
        </w:rPr>
        <w:t xml:space="preserve">   </w:t>
      </w:r>
      <w:r w:rsidRPr="00D90599">
        <w:rPr>
          <w:sz w:val="20"/>
        </w:rPr>
        <w:t>Analiza została przygotowana w oparciu o dane zebrane z gmin województwa opolskiego w okresie od lutego do marca 2023 roku.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2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">
    <w:nsid w:val="00000005"/>
    <w:multiLevelType w:val="multilevel"/>
    <w:tmpl w:val="00000005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B8F162D"/>
    <w:multiLevelType w:val="hybridMultilevel"/>
    <w:tmpl w:val="2EF27788"/>
    <w:lvl w:ilvl="0" w:tplc="2182E3FE">
      <w:start w:val="1"/>
      <w:numFmt w:val="bullet"/>
      <w:pStyle w:val="punktowanieplanew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F5F03"/>
    <w:multiLevelType w:val="hybridMultilevel"/>
    <w:tmpl w:val="BDF4B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E64FF"/>
    <w:multiLevelType w:val="multilevel"/>
    <w:tmpl w:val="5F3E32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C693DE5"/>
    <w:multiLevelType w:val="hybridMultilevel"/>
    <w:tmpl w:val="31A4EA2A"/>
    <w:lvl w:ilvl="0" w:tplc="E7ECCAC0">
      <w:start w:val="1"/>
      <w:numFmt w:val="decimal"/>
      <w:pStyle w:val="Tabelazacznik"/>
      <w:lvlText w:val="Tabela %1."/>
      <w:lvlJc w:val="left"/>
      <w:pPr>
        <w:ind w:left="360" w:hanging="360"/>
      </w:pPr>
      <w:rPr>
        <w:rFonts w:ascii="Calibri" w:hAnsi="Calibri" w:hint="default"/>
        <w:b/>
        <w:i w:val="0"/>
        <w:color w:val="3105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03A93"/>
    <w:multiLevelType w:val="hybridMultilevel"/>
    <w:tmpl w:val="923222C0"/>
    <w:lvl w:ilvl="0" w:tplc="6450EA6E">
      <w:start w:val="1"/>
      <w:numFmt w:val="bullet"/>
      <w:pStyle w:val="ListNumberLevel2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1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972027"/>
    <w:multiLevelType w:val="hybridMultilevel"/>
    <w:tmpl w:val="45040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9042C"/>
    <w:multiLevelType w:val="hybridMultilevel"/>
    <w:tmpl w:val="7CBCA6D8"/>
    <w:lvl w:ilvl="0" w:tplc="4A7E1F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9E67A2"/>
    <w:multiLevelType w:val="hybridMultilevel"/>
    <w:tmpl w:val="A7142098"/>
    <w:lvl w:ilvl="0" w:tplc="CB1A5B14">
      <w:start w:val="1"/>
      <w:numFmt w:val="decimal"/>
      <w:pStyle w:val="wykrestytu"/>
      <w:lvlText w:val="Wykres %1."/>
      <w:lvlJc w:val="left"/>
      <w:pPr>
        <w:ind w:left="4188" w:hanging="360"/>
      </w:pPr>
      <w:rPr>
        <w:rFonts w:hint="default"/>
        <w:b/>
        <w:i w:val="0"/>
        <w:color w:val="3105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25F07"/>
    <w:multiLevelType w:val="hybridMultilevel"/>
    <w:tmpl w:val="A3AC9946"/>
    <w:lvl w:ilvl="0" w:tplc="4A7E1F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45673F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5107A2"/>
    <w:multiLevelType w:val="hybridMultilevel"/>
    <w:tmpl w:val="29C4A8BE"/>
    <w:lvl w:ilvl="0" w:tplc="196E04B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071FA"/>
    <w:multiLevelType w:val="hybridMultilevel"/>
    <w:tmpl w:val="1CD45C2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C0861"/>
    <w:multiLevelType w:val="hybridMultilevel"/>
    <w:tmpl w:val="60620C6C"/>
    <w:lvl w:ilvl="0" w:tplc="585646B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205A4"/>
    <w:multiLevelType w:val="hybridMultilevel"/>
    <w:tmpl w:val="F53CAB60"/>
    <w:lvl w:ilvl="0" w:tplc="9B6ACDAA">
      <w:start w:val="1"/>
      <w:numFmt w:val="decimal"/>
      <w:pStyle w:val="tabelatytu"/>
      <w:lvlText w:val="Tabela %1."/>
      <w:lvlJc w:val="left"/>
      <w:pPr>
        <w:ind w:left="1069" w:hanging="360"/>
      </w:pPr>
      <w:rPr>
        <w:rFonts w:hint="default"/>
        <w:b/>
        <w:i w:val="0"/>
        <w:color w:val="31057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045EC5"/>
    <w:multiLevelType w:val="hybridMultilevel"/>
    <w:tmpl w:val="D94A97FA"/>
    <w:lvl w:ilvl="0" w:tplc="0415000F">
      <w:start w:val="1"/>
      <w:numFmt w:val="decimal"/>
      <w:pStyle w:val="numera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C530EF0"/>
    <w:multiLevelType w:val="hybridMultilevel"/>
    <w:tmpl w:val="90049704"/>
    <w:lvl w:ilvl="0" w:tplc="4CE68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16E88"/>
    <w:multiLevelType w:val="hybridMultilevel"/>
    <w:tmpl w:val="F99430CC"/>
    <w:lvl w:ilvl="0" w:tplc="A7340E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72E1F"/>
    <w:multiLevelType w:val="hybridMultilevel"/>
    <w:tmpl w:val="13F4DFA6"/>
    <w:lvl w:ilvl="0" w:tplc="33CED4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217C1"/>
    <w:multiLevelType w:val="hybridMultilevel"/>
    <w:tmpl w:val="83B403CC"/>
    <w:lvl w:ilvl="0" w:tplc="D0A6ECB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D13DB"/>
    <w:multiLevelType w:val="hybridMultilevel"/>
    <w:tmpl w:val="D13436D6"/>
    <w:lvl w:ilvl="0" w:tplc="A96E938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76FD8"/>
    <w:multiLevelType w:val="hybridMultilevel"/>
    <w:tmpl w:val="1944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257CE"/>
    <w:multiLevelType w:val="hybridMultilevel"/>
    <w:tmpl w:val="A224D1EC"/>
    <w:lvl w:ilvl="0" w:tplc="124412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057D"/>
      </w:rPr>
    </w:lvl>
    <w:lvl w:ilvl="1" w:tplc="D020E0D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34EE3"/>
    <w:multiLevelType w:val="hybridMultilevel"/>
    <w:tmpl w:val="2A4E80B0"/>
    <w:lvl w:ilvl="0" w:tplc="4F14174A">
      <w:start w:val="1"/>
      <w:numFmt w:val="decimal"/>
      <w:pStyle w:val="schemat"/>
      <w:lvlText w:val="Schemat %1."/>
      <w:lvlJc w:val="left"/>
      <w:pPr>
        <w:ind w:left="360" w:hanging="360"/>
      </w:pPr>
      <w:rPr>
        <w:rFonts w:ascii="Calibri" w:hAnsi="Calibri" w:hint="default"/>
        <w:b/>
        <w:i w:val="0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B53109"/>
    <w:multiLevelType w:val="hybridMultilevel"/>
    <w:tmpl w:val="8A8A6EB8"/>
    <w:lvl w:ilvl="0" w:tplc="135E80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56839"/>
    <w:multiLevelType w:val="hybridMultilevel"/>
    <w:tmpl w:val="1A62A53C"/>
    <w:lvl w:ilvl="0" w:tplc="124412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057D"/>
      </w:rPr>
    </w:lvl>
    <w:lvl w:ilvl="1" w:tplc="D020E0D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60E22"/>
    <w:multiLevelType w:val="hybridMultilevel"/>
    <w:tmpl w:val="D3B209FE"/>
    <w:lvl w:ilvl="0" w:tplc="4CE68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D4833"/>
    <w:multiLevelType w:val="hybridMultilevel"/>
    <w:tmpl w:val="E9FCF4DA"/>
    <w:lvl w:ilvl="0" w:tplc="1244122C">
      <w:start w:val="1"/>
      <w:numFmt w:val="bullet"/>
      <w:pStyle w:val="pkwadracik"/>
      <w:lvlText w:val=""/>
      <w:lvlJc w:val="left"/>
      <w:pPr>
        <w:ind w:left="720" w:hanging="360"/>
      </w:pPr>
      <w:rPr>
        <w:rFonts w:ascii="Wingdings" w:hAnsi="Wingdings" w:hint="default"/>
        <w:color w:val="31057D"/>
      </w:rPr>
    </w:lvl>
    <w:lvl w:ilvl="1" w:tplc="04150003">
      <w:start w:val="1"/>
      <w:numFmt w:val="bullet"/>
      <w:pStyle w:val="pkwadraci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23"/>
  </w:num>
  <w:num w:numId="5">
    <w:abstractNumId w:val="10"/>
  </w:num>
  <w:num w:numId="6">
    <w:abstractNumId w:val="27"/>
  </w:num>
  <w:num w:numId="7">
    <w:abstractNumId w:val="14"/>
  </w:num>
  <w:num w:numId="8">
    <w:abstractNumId w:val="5"/>
  </w:num>
  <w:num w:numId="9">
    <w:abstractNumId w:val="26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9"/>
  </w:num>
  <w:num w:numId="13">
    <w:abstractNumId w:val="10"/>
    <w:lvlOverride w:ilvl="0">
      <w:startOverride w:val="1"/>
    </w:lvlOverride>
  </w:num>
  <w:num w:numId="14">
    <w:abstractNumId w:val="16"/>
  </w:num>
  <w:num w:numId="15">
    <w:abstractNumId w:val="2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0"/>
  </w:num>
  <w:num w:numId="19">
    <w:abstractNumId w:val="7"/>
  </w:num>
  <w:num w:numId="20">
    <w:abstractNumId w:val="27"/>
  </w:num>
  <w:num w:numId="21">
    <w:abstractNumId w:val="27"/>
  </w:num>
  <w:num w:numId="22">
    <w:abstractNumId w:val="27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22"/>
  </w:num>
  <w:num w:numId="31">
    <w:abstractNumId w:val="25"/>
  </w:num>
  <w:num w:numId="32">
    <w:abstractNumId w:val="18"/>
  </w:num>
  <w:num w:numId="33">
    <w:abstractNumId w:val="13"/>
  </w:num>
  <w:num w:numId="34">
    <w:abstractNumId w:val="11"/>
  </w:num>
  <w:num w:numId="35">
    <w:abstractNumId w:val="8"/>
  </w:num>
  <w:num w:numId="36">
    <w:abstractNumId w:val="21"/>
  </w:num>
  <w:num w:numId="37">
    <w:abstractNumId w:val="24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7"/>
  </w:num>
  <w:num w:numId="44">
    <w:abstractNumId w:val="12"/>
  </w:num>
  <w:num w:numId="45">
    <w:abstractNumId w:val="3"/>
  </w:num>
  <w:num w:numId="46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ciej Kalski">
    <w15:presenceInfo w15:providerId="AD" w15:userId="S-1-5-21-3269965394-258514-1096100718-5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onsecutiveHyphenLimit w:val="3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1E31"/>
    <w:rsid w:val="000001BF"/>
    <w:rsid w:val="0000035D"/>
    <w:rsid w:val="00000361"/>
    <w:rsid w:val="000004CE"/>
    <w:rsid w:val="0000083B"/>
    <w:rsid w:val="00000C64"/>
    <w:rsid w:val="00002D6D"/>
    <w:rsid w:val="0000389B"/>
    <w:rsid w:val="00005D88"/>
    <w:rsid w:val="000070A8"/>
    <w:rsid w:val="00007252"/>
    <w:rsid w:val="0000784D"/>
    <w:rsid w:val="00007AD0"/>
    <w:rsid w:val="0001108E"/>
    <w:rsid w:val="00011955"/>
    <w:rsid w:val="00012A02"/>
    <w:rsid w:val="000135EB"/>
    <w:rsid w:val="00014186"/>
    <w:rsid w:val="00014272"/>
    <w:rsid w:val="00015CCA"/>
    <w:rsid w:val="00016166"/>
    <w:rsid w:val="00016F02"/>
    <w:rsid w:val="0001795A"/>
    <w:rsid w:val="00017CEF"/>
    <w:rsid w:val="00020EA5"/>
    <w:rsid w:val="00024D42"/>
    <w:rsid w:val="000250EF"/>
    <w:rsid w:val="00025142"/>
    <w:rsid w:val="000252DD"/>
    <w:rsid w:val="0002591B"/>
    <w:rsid w:val="00025F16"/>
    <w:rsid w:val="00027030"/>
    <w:rsid w:val="00027E19"/>
    <w:rsid w:val="000339F1"/>
    <w:rsid w:val="00035219"/>
    <w:rsid w:val="00036528"/>
    <w:rsid w:val="0003695F"/>
    <w:rsid w:val="000402C7"/>
    <w:rsid w:val="000418F1"/>
    <w:rsid w:val="00041C3C"/>
    <w:rsid w:val="00041CF8"/>
    <w:rsid w:val="00042ABD"/>
    <w:rsid w:val="0004318A"/>
    <w:rsid w:val="00044027"/>
    <w:rsid w:val="000449B0"/>
    <w:rsid w:val="000465CA"/>
    <w:rsid w:val="0004716F"/>
    <w:rsid w:val="00050184"/>
    <w:rsid w:val="0005021B"/>
    <w:rsid w:val="00050B8A"/>
    <w:rsid w:val="00050E66"/>
    <w:rsid w:val="0005168A"/>
    <w:rsid w:val="00052178"/>
    <w:rsid w:val="00052FB6"/>
    <w:rsid w:val="00054225"/>
    <w:rsid w:val="0005432B"/>
    <w:rsid w:val="000543AE"/>
    <w:rsid w:val="00054B00"/>
    <w:rsid w:val="00055009"/>
    <w:rsid w:val="000554F9"/>
    <w:rsid w:val="00056065"/>
    <w:rsid w:val="000562EF"/>
    <w:rsid w:val="000565BF"/>
    <w:rsid w:val="00056F78"/>
    <w:rsid w:val="000601CD"/>
    <w:rsid w:val="00060B2D"/>
    <w:rsid w:val="0006194E"/>
    <w:rsid w:val="00062667"/>
    <w:rsid w:val="00062BF0"/>
    <w:rsid w:val="000636EC"/>
    <w:rsid w:val="00063E64"/>
    <w:rsid w:val="000654AC"/>
    <w:rsid w:val="000654C2"/>
    <w:rsid w:val="00066041"/>
    <w:rsid w:val="00066A9B"/>
    <w:rsid w:val="0007007A"/>
    <w:rsid w:val="00070C8F"/>
    <w:rsid w:val="0007225F"/>
    <w:rsid w:val="000723C2"/>
    <w:rsid w:val="0007272D"/>
    <w:rsid w:val="00072947"/>
    <w:rsid w:val="00072A5A"/>
    <w:rsid w:val="00072B2A"/>
    <w:rsid w:val="0007399C"/>
    <w:rsid w:val="000747DF"/>
    <w:rsid w:val="000756C5"/>
    <w:rsid w:val="00075B86"/>
    <w:rsid w:val="00076D5C"/>
    <w:rsid w:val="00077567"/>
    <w:rsid w:val="00077768"/>
    <w:rsid w:val="00077C64"/>
    <w:rsid w:val="0008249A"/>
    <w:rsid w:val="00082645"/>
    <w:rsid w:val="00082EC2"/>
    <w:rsid w:val="000830F7"/>
    <w:rsid w:val="000835C1"/>
    <w:rsid w:val="00083B18"/>
    <w:rsid w:val="00084C97"/>
    <w:rsid w:val="00085972"/>
    <w:rsid w:val="000860EF"/>
    <w:rsid w:val="000868FB"/>
    <w:rsid w:val="00087679"/>
    <w:rsid w:val="00090005"/>
    <w:rsid w:val="00090B17"/>
    <w:rsid w:val="00090C78"/>
    <w:rsid w:val="0009210A"/>
    <w:rsid w:val="00092718"/>
    <w:rsid w:val="00092B4E"/>
    <w:rsid w:val="00093173"/>
    <w:rsid w:val="00094FBE"/>
    <w:rsid w:val="00094FF6"/>
    <w:rsid w:val="00095F53"/>
    <w:rsid w:val="0009637E"/>
    <w:rsid w:val="00097FD6"/>
    <w:rsid w:val="000A0727"/>
    <w:rsid w:val="000A0E68"/>
    <w:rsid w:val="000A145E"/>
    <w:rsid w:val="000A17AD"/>
    <w:rsid w:val="000A1C34"/>
    <w:rsid w:val="000A233D"/>
    <w:rsid w:val="000A2B2B"/>
    <w:rsid w:val="000A2ED3"/>
    <w:rsid w:val="000A3454"/>
    <w:rsid w:val="000A3F32"/>
    <w:rsid w:val="000A62C3"/>
    <w:rsid w:val="000A67EF"/>
    <w:rsid w:val="000A6D80"/>
    <w:rsid w:val="000A6E27"/>
    <w:rsid w:val="000A71E4"/>
    <w:rsid w:val="000A7778"/>
    <w:rsid w:val="000A7C9E"/>
    <w:rsid w:val="000A7FDB"/>
    <w:rsid w:val="000B08F6"/>
    <w:rsid w:val="000B0CBB"/>
    <w:rsid w:val="000B1B55"/>
    <w:rsid w:val="000B2383"/>
    <w:rsid w:val="000B25F5"/>
    <w:rsid w:val="000B2996"/>
    <w:rsid w:val="000B2E9A"/>
    <w:rsid w:val="000B337A"/>
    <w:rsid w:val="000B3765"/>
    <w:rsid w:val="000B3852"/>
    <w:rsid w:val="000B3DE5"/>
    <w:rsid w:val="000B3DF7"/>
    <w:rsid w:val="000B4A22"/>
    <w:rsid w:val="000B68FF"/>
    <w:rsid w:val="000B69DC"/>
    <w:rsid w:val="000B74FC"/>
    <w:rsid w:val="000B7E25"/>
    <w:rsid w:val="000C097B"/>
    <w:rsid w:val="000C0CA1"/>
    <w:rsid w:val="000C168A"/>
    <w:rsid w:val="000C1D81"/>
    <w:rsid w:val="000C2998"/>
    <w:rsid w:val="000C29DB"/>
    <w:rsid w:val="000C33BF"/>
    <w:rsid w:val="000C34FA"/>
    <w:rsid w:val="000C4064"/>
    <w:rsid w:val="000C4402"/>
    <w:rsid w:val="000C4C89"/>
    <w:rsid w:val="000C5308"/>
    <w:rsid w:val="000C532A"/>
    <w:rsid w:val="000C57B6"/>
    <w:rsid w:val="000C6A66"/>
    <w:rsid w:val="000C7566"/>
    <w:rsid w:val="000D07C4"/>
    <w:rsid w:val="000D0880"/>
    <w:rsid w:val="000D0897"/>
    <w:rsid w:val="000D0ABD"/>
    <w:rsid w:val="000D121E"/>
    <w:rsid w:val="000D174B"/>
    <w:rsid w:val="000D2220"/>
    <w:rsid w:val="000D2D1C"/>
    <w:rsid w:val="000D2D96"/>
    <w:rsid w:val="000D33A8"/>
    <w:rsid w:val="000D38C5"/>
    <w:rsid w:val="000D48F5"/>
    <w:rsid w:val="000D4C1F"/>
    <w:rsid w:val="000D4D02"/>
    <w:rsid w:val="000D589C"/>
    <w:rsid w:val="000D74D2"/>
    <w:rsid w:val="000D7F55"/>
    <w:rsid w:val="000E01B4"/>
    <w:rsid w:val="000E111A"/>
    <w:rsid w:val="000E167B"/>
    <w:rsid w:val="000E19DB"/>
    <w:rsid w:val="000E1F9B"/>
    <w:rsid w:val="000E2D5D"/>
    <w:rsid w:val="000E3D36"/>
    <w:rsid w:val="000E432C"/>
    <w:rsid w:val="000E5B61"/>
    <w:rsid w:val="000E69A4"/>
    <w:rsid w:val="000E722D"/>
    <w:rsid w:val="000F223B"/>
    <w:rsid w:val="000F2E9E"/>
    <w:rsid w:val="000F3A27"/>
    <w:rsid w:val="000F402D"/>
    <w:rsid w:val="000F4C10"/>
    <w:rsid w:val="000F641B"/>
    <w:rsid w:val="000F7F00"/>
    <w:rsid w:val="001009F8"/>
    <w:rsid w:val="001011C0"/>
    <w:rsid w:val="00103F37"/>
    <w:rsid w:val="00106CC4"/>
    <w:rsid w:val="0011056B"/>
    <w:rsid w:val="001111CE"/>
    <w:rsid w:val="00111605"/>
    <w:rsid w:val="0011208D"/>
    <w:rsid w:val="00113526"/>
    <w:rsid w:val="00113A90"/>
    <w:rsid w:val="00115165"/>
    <w:rsid w:val="00115851"/>
    <w:rsid w:val="0011680B"/>
    <w:rsid w:val="00117610"/>
    <w:rsid w:val="001204A0"/>
    <w:rsid w:val="00120AC8"/>
    <w:rsid w:val="00121D62"/>
    <w:rsid w:val="00122A70"/>
    <w:rsid w:val="00124511"/>
    <w:rsid w:val="0012455D"/>
    <w:rsid w:val="0012725A"/>
    <w:rsid w:val="001272AC"/>
    <w:rsid w:val="001273AD"/>
    <w:rsid w:val="001274B2"/>
    <w:rsid w:val="001275F4"/>
    <w:rsid w:val="00127BD7"/>
    <w:rsid w:val="00130017"/>
    <w:rsid w:val="00130F76"/>
    <w:rsid w:val="00131599"/>
    <w:rsid w:val="001316A4"/>
    <w:rsid w:val="00131ADC"/>
    <w:rsid w:val="00132BDC"/>
    <w:rsid w:val="001332D0"/>
    <w:rsid w:val="001332E7"/>
    <w:rsid w:val="001342B0"/>
    <w:rsid w:val="00134E74"/>
    <w:rsid w:val="00134FB5"/>
    <w:rsid w:val="00135575"/>
    <w:rsid w:val="00135D2C"/>
    <w:rsid w:val="001369E0"/>
    <w:rsid w:val="0013715F"/>
    <w:rsid w:val="0013729E"/>
    <w:rsid w:val="001409DF"/>
    <w:rsid w:val="00141699"/>
    <w:rsid w:val="00141CC1"/>
    <w:rsid w:val="00142C34"/>
    <w:rsid w:val="00143BB6"/>
    <w:rsid w:val="00144638"/>
    <w:rsid w:val="0014562D"/>
    <w:rsid w:val="001456B9"/>
    <w:rsid w:val="00146115"/>
    <w:rsid w:val="0014624B"/>
    <w:rsid w:val="00146982"/>
    <w:rsid w:val="00150339"/>
    <w:rsid w:val="00151C44"/>
    <w:rsid w:val="00151CE6"/>
    <w:rsid w:val="00153F41"/>
    <w:rsid w:val="00155A45"/>
    <w:rsid w:val="00155EBB"/>
    <w:rsid w:val="00156552"/>
    <w:rsid w:val="00157AD8"/>
    <w:rsid w:val="001613F1"/>
    <w:rsid w:val="00161A3C"/>
    <w:rsid w:val="0016360C"/>
    <w:rsid w:val="00163CD5"/>
    <w:rsid w:val="00164516"/>
    <w:rsid w:val="001667AC"/>
    <w:rsid w:val="0016682D"/>
    <w:rsid w:val="001673B2"/>
    <w:rsid w:val="001678CB"/>
    <w:rsid w:val="001678D9"/>
    <w:rsid w:val="00170380"/>
    <w:rsid w:val="00171F57"/>
    <w:rsid w:val="00172B9A"/>
    <w:rsid w:val="001735E9"/>
    <w:rsid w:val="00173EC4"/>
    <w:rsid w:val="00174FFD"/>
    <w:rsid w:val="001750EF"/>
    <w:rsid w:val="00175149"/>
    <w:rsid w:val="00176225"/>
    <w:rsid w:val="00176247"/>
    <w:rsid w:val="001763E3"/>
    <w:rsid w:val="00176DF1"/>
    <w:rsid w:val="001770F9"/>
    <w:rsid w:val="001779E0"/>
    <w:rsid w:val="001804DA"/>
    <w:rsid w:val="00180B8F"/>
    <w:rsid w:val="00182627"/>
    <w:rsid w:val="00183966"/>
    <w:rsid w:val="001840CF"/>
    <w:rsid w:val="00186813"/>
    <w:rsid w:val="001874E5"/>
    <w:rsid w:val="0019070C"/>
    <w:rsid w:val="00195542"/>
    <w:rsid w:val="00195605"/>
    <w:rsid w:val="00195759"/>
    <w:rsid w:val="0019680F"/>
    <w:rsid w:val="00196A77"/>
    <w:rsid w:val="001A01A9"/>
    <w:rsid w:val="001A01AB"/>
    <w:rsid w:val="001A054E"/>
    <w:rsid w:val="001A0EC2"/>
    <w:rsid w:val="001A2108"/>
    <w:rsid w:val="001A2351"/>
    <w:rsid w:val="001A2733"/>
    <w:rsid w:val="001A294A"/>
    <w:rsid w:val="001A49D9"/>
    <w:rsid w:val="001A4AC6"/>
    <w:rsid w:val="001A54E2"/>
    <w:rsid w:val="001A6ADC"/>
    <w:rsid w:val="001A711F"/>
    <w:rsid w:val="001A7964"/>
    <w:rsid w:val="001A7D4B"/>
    <w:rsid w:val="001A7EDD"/>
    <w:rsid w:val="001B075E"/>
    <w:rsid w:val="001B1E9A"/>
    <w:rsid w:val="001B2B6F"/>
    <w:rsid w:val="001B2BE0"/>
    <w:rsid w:val="001B374E"/>
    <w:rsid w:val="001B4749"/>
    <w:rsid w:val="001B4CE6"/>
    <w:rsid w:val="001B5D6A"/>
    <w:rsid w:val="001B6AC7"/>
    <w:rsid w:val="001B798D"/>
    <w:rsid w:val="001B7CB0"/>
    <w:rsid w:val="001B7EBA"/>
    <w:rsid w:val="001C1ABB"/>
    <w:rsid w:val="001C263B"/>
    <w:rsid w:val="001C284C"/>
    <w:rsid w:val="001C3C03"/>
    <w:rsid w:val="001C4987"/>
    <w:rsid w:val="001C54E6"/>
    <w:rsid w:val="001C6252"/>
    <w:rsid w:val="001C683F"/>
    <w:rsid w:val="001C7410"/>
    <w:rsid w:val="001D1029"/>
    <w:rsid w:val="001D12EE"/>
    <w:rsid w:val="001D1452"/>
    <w:rsid w:val="001D3462"/>
    <w:rsid w:val="001D3E20"/>
    <w:rsid w:val="001D43F0"/>
    <w:rsid w:val="001D4F1F"/>
    <w:rsid w:val="001D5579"/>
    <w:rsid w:val="001D5695"/>
    <w:rsid w:val="001D5F4D"/>
    <w:rsid w:val="001D62E1"/>
    <w:rsid w:val="001D6818"/>
    <w:rsid w:val="001D6842"/>
    <w:rsid w:val="001D703B"/>
    <w:rsid w:val="001D71D7"/>
    <w:rsid w:val="001D72F5"/>
    <w:rsid w:val="001E158F"/>
    <w:rsid w:val="001E1A28"/>
    <w:rsid w:val="001E3029"/>
    <w:rsid w:val="001E347A"/>
    <w:rsid w:val="001E369D"/>
    <w:rsid w:val="001E4477"/>
    <w:rsid w:val="001E4FFF"/>
    <w:rsid w:val="001E53FB"/>
    <w:rsid w:val="001E5D7C"/>
    <w:rsid w:val="001E68D0"/>
    <w:rsid w:val="001E68FF"/>
    <w:rsid w:val="001E780B"/>
    <w:rsid w:val="001E7B5C"/>
    <w:rsid w:val="001F0297"/>
    <w:rsid w:val="001F160F"/>
    <w:rsid w:val="001F1E28"/>
    <w:rsid w:val="001F24E9"/>
    <w:rsid w:val="001F37C7"/>
    <w:rsid w:val="001F386B"/>
    <w:rsid w:val="001F3FA3"/>
    <w:rsid w:val="001F4C2D"/>
    <w:rsid w:val="001F51D8"/>
    <w:rsid w:val="00200AAE"/>
    <w:rsid w:val="00201605"/>
    <w:rsid w:val="00201F31"/>
    <w:rsid w:val="0020303C"/>
    <w:rsid w:val="002039BA"/>
    <w:rsid w:val="00204129"/>
    <w:rsid w:val="0020428B"/>
    <w:rsid w:val="002056B4"/>
    <w:rsid w:val="00206D1A"/>
    <w:rsid w:val="00206E8E"/>
    <w:rsid w:val="00207B73"/>
    <w:rsid w:val="00207DC5"/>
    <w:rsid w:val="00207F12"/>
    <w:rsid w:val="00210326"/>
    <w:rsid w:val="00210774"/>
    <w:rsid w:val="00212867"/>
    <w:rsid w:val="00213201"/>
    <w:rsid w:val="00213DF1"/>
    <w:rsid w:val="00214CCF"/>
    <w:rsid w:val="00215356"/>
    <w:rsid w:val="002158D7"/>
    <w:rsid w:val="00216430"/>
    <w:rsid w:val="00216E7A"/>
    <w:rsid w:val="00217AB2"/>
    <w:rsid w:val="00221AC7"/>
    <w:rsid w:val="00221F00"/>
    <w:rsid w:val="00222710"/>
    <w:rsid w:val="002234AF"/>
    <w:rsid w:val="002246DB"/>
    <w:rsid w:val="00224E30"/>
    <w:rsid w:val="00225428"/>
    <w:rsid w:val="0022599B"/>
    <w:rsid w:val="002265D0"/>
    <w:rsid w:val="0022736D"/>
    <w:rsid w:val="00227480"/>
    <w:rsid w:val="00227AB2"/>
    <w:rsid w:val="00230165"/>
    <w:rsid w:val="00231A17"/>
    <w:rsid w:val="00232B30"/>
    <w:rsid w:val="00232B82"/>
    <w:rsid w:val="00233379"/>
    <w:rsid w:val="00235066"/>
    <w:rsid w:val="002357EC"/>
    <w:rsid w:val="00235CCA"/>
    <w:rsid w:val="00236B3E"/>
    <w:rsid w:val="00237286"/>
    <w:rsid w:val="0023755A"/>
    <w:rsid w:val="00240A77"/>
    <w:rsid w:val="002419B4"/>
    <w:rsid w:val="002423ED"/>
    <w:rsid w:val="00242587"/>
    <w:rsid w:val="0024404C"/>
    <w:rsid w:val="002441CF"/>
    <w:rsid w:val="002443E5"/>
    <w:rsid w:val="00246336"/>
    <w:rsid w:val="00246F69"/>
    <w:rsid w:val="002476F4"/>
    <w:rsid w:val="0024789F"/>
    <w:rsid w:val="00247C8D"/>
    <w:rsid w:val="00250039"/>
    <w:rsid w:val="00251489"/>
    <w:rsid w:val="0025261D"/>
    <w:rsid w:val="00252CAB"/>
    <w:rsid w:val="0025445E"/>
    <w:rsid w:val="00254F01"/>
    <w:rsid w:val="00255784"/>
    <w:rsid w:val="0025601B"/>
    <w:rsid w:val="002578B8"/>
    <w:rsid w:val="002612A4"/>
    <w:rsid w:val="00262668"/>
    <w:rsid w:val="002639E3"/>
    <w:rsid w:val="0026556E"/>
    <w:rsid w:val="002662F4"/>
    <w:rsid w:val="00266EE4"/>
    <w:rsid w:val="0026726F"/>
    <w:rsid w:val="0027081A"/>
    <w:rsid w:val="002711D9"/>
    <w:rsid w:val="00272AC4"/>
    <w:rsid w:val="0027331F"/>
    <w:rsid w:val="00273422"/>
    <w:rsid w:val="00274564"/>
    <w:rsid w:val="002746FD"/>
    <w:rsid w:val="00274A22"/>
    <w:rsid w:val="00275663"/>
    <w:rsid w:val="00275ED6"/>
    <w:rsid w:val="00275F12"/>
    <w:rsid w:val="00275FD5"/>
    <w:rsid w:val="00276D90"/>
    <w:rsid w:val="00276E80"/>
    <w:rsid w:val="00277DBA"/>
    <w:rsid w:val="00277E3B"/>
    <w:rsid w:val="002800ED"/>
    <w:rsid w:val="002809BF"/>
    <w:rsid w:val="00280AE8"/>
    <w:rsid w:val="0028100A"/>
    <w:rsid w:val="00281BB0"/>
    <w:rsid w:val="00282068"/>
    <w:rsid w:val="00283156"/>
    <w:rsid w:val="00283331"/>
    <w:rsid w:val="00283FE1"/>
    <w:rsid w:val="002865DA"/>
    <w:rsid w:val="00286B50"/>
    <w:rsid w:val="00290057"/>
    <w:rsid w:val="002903E9"/>
    <w:rsid w:val="0029050E"/>
    <w:rsid w:val="00290DDA"/>
    <w:rsid w:val="0029128D"/>
    <w:rsid w:val="002938F8"/>
    <w:rsid w:val="00293FB9"/>
    <w:rsid w:val="00294A82"/>
    <w:rsid w:val="00295762"/>
    <w:rsid w:val="002966F8"/>
    <w:rsid w:val="0029698E"/>
    <w:rsid w:val="00296CAE"/>
    <w:rsid w:val="00296D76"/>
    <w:rsid w:val="00297126"/>
    <w:rsid w:val="00297ED2"/>
    <w:rsid w:val="002A0326"/>
    <w:rsid w:val="002A0B8D"/>
    <w:rsid w:val="002A165D"/>
    <w:rsid w:val="002A178C"/>
    <w:rsid w:val="002A2B41"/>
    <w:rsid w:val="002A4B5D"/>
    <w:rsid w:val="002A4E1C"/>
    <w:rsid w:val="002A5C36"/>
    <w:rsid w:val="002A6FC5"/>
    <w:rsid w:val="002A6FD1"/>
    <w:rsid w:val="002A75D8"/>
    <w:rsid w:val="002A764F"/>
    <w:rsid w:val="002A7FC2"/>
    <w:rsid w:val="002B0C3E"/>
    <w:rsid w:val="002B1D47"/>
    <w:rsid w:val="002B277D"/>
    <w:rsid w:val="002B451E"/>
    <w:rsid w:val="002B4949"/>
    <w:rsid w:val="002B5681"/>
    <w:rsid w:val="002B5703"/>
    <w:rsid w:val="002B6849"/>
    <w:rsid w:val="002B6852"/>
    <w:rsid w:val="002B6B1D"/>
    <w:rsid w:val="002C0506"/>
    <w:rsid w:val="002C0EE9"/>
    <w:rsid w:val="002C21E9"/>
    <w:rsid w:val="002C25BA"/>
    <w:rsid w:val="002C2BEF"/>
    <w:rsid w:val="002C2D46"/>
    <w:rsid w:val="002C32AA"/>
    <w:rsid w:val="002C3803"/>
    <w:rsid w:val="002C388E"/>
    <w:rsid w:val="002C40DA"/>
    <w:rsid w:val="002C50CE"/>
    <w:rsid w:val="002C5E9D"/>
    <w:rsid w:val="002C70D5"/>
    <w:rsid w:val="002C7E40"/>
    <w:rsid w:val="002D033B"/>
    <w:rsid w:val="002D12B6"/>
    <w:rsid w:val="002D23A8"/>
    <w:rsid w:val="002D23C6"/>
    <w:rsid w:val="002D30BC"/>
    <w:rsid w:val="002D40D9"/>
    <w:rsid w:val="002D452C"/>
    <w:rsid w:val="002D5337"/>
    <w:rsid w:val="002D54E4"/>
    <w:rsid w:val="002D7979"/>
    <w:rsid w:val="002E0A54"/>
    <w:rsid w:val="002E0BC0"/>
    <w:rsid w:val="002E1BD3"/>
    <w:rsid w:val="002E1C1B"/>
    <w:rsid w:val="002E1D05"/>
    <w:rsid w:val="002E2A8F"/>
    <w:rsid w:val="002E3E45"/>
    <w:rsid w:val="002E4AB1"/>
    <w:rsid w:val="002E5DC9"/>
    <w:rsid w:val="002E5FE1"/>
    <w:rsid w:val="002E653D"/>
    <w:rsid w:val="002E6EC8"/>
    <w:rsid w:val="002E78FB"/>
    <w:rsid w:val="002F02CF"/>
    <w:rsid w:val="002F2628"/>
    <w:rsid w:val="002F3493"/>
    <w:rsid w:val="002F34FA"/>
    <w:rsid w:val="002F36E1"/>
    <w:rsid w:val="002F3C97"/>
    <w:rsid w:val="002F3F02"/>
    <w:rsid w:val="002F45ED"/>
    <w:rsid w:val="002F5A1B"/>
    <w:rsid w:val="002F5F4E"/>
    <w:rsid w:val="00300F13"/>
    <w:rsid w:val="00300F42"/>
    <w:rsid w:val="00301435"/>
    <w:rsid w:val="0030183E"/>
    <w:rsid w:val="003019F1"/>
    <w:rsid w:val="00301DEA"/>
    <w:rsid w:val="00301DFB"/>
    <w:rsid w:val="003024E6"/>
    <w:rsid w:val="00303DFF"/>
    <w:rsid w:val="0030450D"/>
    <w:rsid w:val="003047FD"/>
    <w:rsid w:val="00304F4D"/>
    <w:rsid w:val="0030534B"/>
    <w:rsid w:val="00305559"/>
    <w:rsid w:val="00306A2F"/>
    <w:rsid w:val="00310D7D"/>
    <w:rsid w:val="00311B22"/>
    <w:rsid w:val="00312BD0"/>
    <w:rsid w:val="00313351"/>
    <w:rsid w:val="00313C14"/>
    <w:rsid w:val="00314B70"/>
    <w:rsid w:val="00314E21"/>
    <w:rsid w:val="003161E9"/>
    <w:rsid w:val="003166DF"/>
    <w:rsid w:val="00316802"/>
    <w:rsid w:val="00316E71"/>
    <w:rsid w:val="003174C2"/>
    <w:rsid w:val="00317B41"/>
    <w:rsid w:val="00317F50"/>
    <w:rsid w:val="00320D4F"/>
    <w:rsid w:val="00320DAA"/>
    <w:rsid w:val="00321929"/>
    <w:rsid w:val="00322692"/>
    <w:rsid w:val="00322F20"/>
    <w:rsid w:val="0032321F"/>
    <w:rsid w:val="003235CF"/>
    <w:rsid w:val="00324639"/>
    <w:rsid w:val="003247D0"/>
    <w:rsid w:val="00324CEB"/>
    <w:rsid w:val="003255B7"/>
    <w:rsid w:val="00325B36"/>
    <w:rsid w:val="00325E16"/>
    <w:rsid w:val="003279A6"/>
    <w:rsid w:val="00330B7D"/>
    <w:rsid w:val="0033155F"/>
    <w:rsid w:val="003315A4"/>
    <w:rsid w:val="00332B71"/>
    <w:rsid w:val="00333693"/>
    <w:rsid w:val="0033478F"/>
    <w:rsid w:val="00334795"/>
    <w:rsid w:val="00334DF2"/>
    <w:rsid w:val="00335565"/>
    <w:rsid w:val="003355D8"/>
    <w:rsid w:val="003359B6"/>
    <w:rsid w:val="00335A61"/>
    <w:rsid w:val="0033649C"/>
    <w:rsid w:val="00340479"/>
    <w:rsid w:val="00340FE0"/>
    <w:rsid w:val="00341D88"/>
    <w:rsid w:val="0034274B"/>
    <w:rsid w:val="003435F0"/>
    <w:rsid w:val="00343BD6"/>
    <w:rsid w:val="00343D07"/>
    <w:rsid w:val="00344D3E"/>
    <w:rsid w:val="00345A5F"/>
    <w:rsid w:val="00345F32"/>
    <w:rsid w:val="00353277"/>
    <w:rsid w:val="003543CA"/>
    <w:rsid w:val="003557B0"/>
    <w:rsid w:val="00355960"/>
    <w:rsid w:val="00356216"/>
    <w:rsid w:val="003565FF"/>
    <w:rsid w:val="00360099"/>
    <w:rsid w:val="00361062"/>
    <w:rsid w:val="00361736"/>
    <w:rsid w:val="0036386E"/>
    <w:rsid w:val="00363EC2"/>
    <w:rsid w:val="00364051"/>
    <w:rsid w:val="003644E4"/>
    <w:rsid w:val="003647FC"/>
    <w:rsid w:val="0036615A"/>
    <w:rsid w:val="003662AF"/>
    <w:rsid w:val="00366C5A"/>
    <w:rsid w:val="003676FB"/>
    <w:rsid w:val="0037107D"/>
    <w:rsid w:val="003714E0"/>
    <w:rsid w:val="00371FB8"/>
    <w:rsid w:val="00372395"/>
    <w:rsid w:val="00372542"/>
    <w:rsid w:val="00372B9F"/>
    <w:rsid w:val="0037364E"/>
    <w:rsid w:val="0037410F"/>
    <w:rsid w:val="003748E3"/>
    <w:rsid w:val="00374B4A"/>
    <w:rsid w:val="00374B62"/>
    <w:rsid w:val="00374C23"/>
    <w:rsid w:val="00375831"/>
    <w:rsid w:val="00375887"/>
    <w:rsid w:val="00377125"/>
    <w:rsid w:val="0038024B"/>
    <w:rsid w:val="00380A81"/>
    <w:rsid w:val="00380DA5"/>
    <w:rsid w:val="00381728"/>
    <w:rsid w:val="00381FE8"/>
    <w:rsid w:val="0038242F"/>
    <w:rsid w:val="00383E86"/>
    <w:rsid w:val="00384634"/>
    <w:rsid w:val="00385E5C"/>
    <w:rsid w:val="00386C74"/>
    <w:rsid w:val="00387AF3"/>
    <w:rsid w:val="003900AC"/>
    <w:rsid w:val="00392492"/>
    <w:rsid w:val="0039576F"/>
    <w:rsid w:val="00396B58"/>
    <w:rsid w:val="003970C5"/>
    <w:rsid w:val="00397F67"/>
    <w:rsid w:val="003A01F9"/>
    <w:rsid w:val="003A040A"/>
    <w:rsid w:val="003A10E2"/>
    <w:rsid w:val="003A1A8C"/>
    <w:rsid w:val="003A2544"/>
    <w:rsid w:val="003A2F8F"/>
    <w:rsid w:val="003A3294"/>
    <w:rsid w:val="003A33DB"/>
    <w:rsid w:val="003A340A"/>
    <w:rsid w:val="003A35DE"/>
    <w:rsid w:val="003A4215"/>
    <w:rsid w:val="003A62AB"/>
    <w:rsid w:val="003A70A5"/>
    <w:rsid w:val="003A7494"/>
    <w:rsid w:val="003A7702"/>
    <w:rsid w:val="003B0F80"/>
    <w:rsid w:val="003B1843"/>
    <w:rsid w:val="003B3379"/>
    <w:rsid w:val="003B344C"/>
    <w:rsid w:val="003B440D"/>
    <w:rsid w:val="003B6A45"/>
    <w:rsid w:val="003B7448"/>
    <w:rsid w:val="003B7523"/>
    <w:rsid w:val="003C102E"/>
    <w:rsid w:val="003C1049"/>
    <w:rsid w:val="003C25DE"/>
    <w:rsid w:val="003C2ED1"/>
    <w:rsid w:val="003C4521"/>
    <w:rsid w:val="003C45E2"/>
    <w:rsid w:val="003C47BF"/>
    <w:rsid w:val="003C72EE"/>
    <w:rsid w:val="003C76FB"/>
    <w:rsid w:val="003C7AA7"/>
    <w:rsid w:val="003C7E18"/>
    <w:rsid w:val="003D00B1"/>
    <w:rsid w:val="003D03A2"/>
    <w:rsid w:val="003D088D"/>
    <w:rsid w:val="003D0AD0"/>
    <w:rsid w:val="003D0FC4"/>
    <w:rsid w:val="003D1BC7"/>
    <w:rsid w:val="003D271B"/>
    <w:rsid w:val="003D4CE4"/>
    <w:rsid w:val="003D6192"/>
    <w:rsid w:val="003D65D2"/>
    <w:rsid w:val="003D6D91"/>
    <w:rsid w:val="003D7365"/>
    <w:rsid w:val="003D73F3"/>
    <w:rsid w:val="003D7509"/>
    <w:rsid w:val="003E01A5"/>
    <w:rsid w:val="003E0BCE"/>
    <w:rsid w:val="003E31D6"/>
    <w:rsid w:val="003E3257"/>
    <w:rsid w:val="003E3C0F"/>
    <w:rsid w:val="003E3E62"/>
    <w:rsid w:val="003E4635"/>
    <w:rsid w:val="003E4811"/>
    <w:rsid w:val="003E540B"/>
    <w:rsid w:val="003E5684"/>
    <w:rsid w:val="003E6835"/>
    <w:rsid w:val="003E6968"/>
    <w:rsid w:val="003E6B5F"/>
    <w:rsid w:val="003E72DB"/>
    <w:rsid w:val="003F226D"/>
    <w:rsid w:val="003F2833"/>
    <w:rsid w:val="003F2DFE"/>
    <w:rsid w:val="003F30BE"/>
    <w:rsid w:val="003F3C80"/>
    <w:rsid w:val="003F3FBA"/>
    <w:rsid w:val="003F44A7"/>
    <w:rsid w:val="003F49DE"/>
    <w:rsid w:val="003F77EB"/>
    <w:rsid w:val="00400506"/>
    <w:rsid w:val="0040156F"/>
    <w:rsid w:val="00401EC1"/>
    <w:rsid w:val="004024DE"/>
    <w:rsid w:val="00403C98"/>
    <w:rsid w:val="00404D52"/>
    <w:rsid w:val="00404E7B"/>
    <w:rsid w:val="00406791"/>
    <w:rsid w:val="00406C14"/>
    <w:rsid w:val="004072C8"/>
    <w:rsid w:val="00407F17"/>
    <w:rsid w:val="004108DF"/>
    <w:rsid w:val="00410B2B"/>
    <w:rsid w:val="00411128"/>
    <w:rsid w:val="0041115E"/>
    <w:rsid w:val="004118F1"/>
    <w:rsid w:val="00411C8E"/>
    <w:rsid w:val="0041292B"/>
    <w:rsid w:val="00414349"/>
    <w:rsid w:val="004155DE"/>
    <w:rsid w:val="0041585F"/>
    <w:rsid w:val="004165FA"/>
    <w:rsid w:val="00416DB3"/>
    <w:rsid w:val="0041752B"/>
    <w:rsid w:val="0042049A"/>
    <w:rsid w:val="00420C00"/>
    <w:rsid w:val="004218F4"/>
    <w:rsid w:val="004227E4"/>
    <w:rsid w:val="00423745"/>
    <w:rsid w:val="00424D34"/>
    <w:rsid w:val="0042533A"/>
    <w:rsid w:val="00425F03"/>
    <w:rsid w:val="0042620C"/>
    <w:rsid w:val="00426376"/>
    <w:rsid w:val="00426BEA"/>
    <w:rsid w:val="0042706B"/>
    <w:rsid w:val="0043088B"/>
    <w:rsid w:val="004309AC"/>
    <w:rsid w:val="00430D1F"/>
    <w:rsid w:val="004311E5"/>
    <w:rsid w:val="00431408"/>
    <w:rsid w:val="004319E8"/>
    <w:rsid w:val="00431D49"/>
    <w:rsid w:val="00433940"/>
    <w:rsid w:val="00434077"/>
    <w:rsid w:val="004360CB"/>
    <w:rsid w:val="004361B6"/>
    <w:rsid w:val="00436AFC"/>
    <w:rsid w:val="00436E9B"/>
    <w:rsid w:val="00437EBD"/>
    <w:rsid w:val="0044170F"/>
    <w:rsid w:val="004419A7"/>
    <w:rsid w:val="00441ED6"/>
    <w:rsid w:val="00442250"/>
    <w:rsid w:val="00443158"/>
    <w:rsid w:val="0044337A"/>
    <w:rsid w:val="0044405E"/>
    <w:rsid w:val="00444866"/>
    <w:rsid w:val="00444B5C"/>
    <w:rsid w:val="00444BB1"/>
    <w:rsid w:val="004452CA"/>
    <w:rsid w:val="004457B4"/>
    <w:rsid w:val="004476BF"/>
    <w:rsid w:val="0045024D"/>
    <w:rsid w:val="004507DA"/>
    <w:rsid w:val="0045099C"/>
    <w:rsid w:val="00450A03"/>
    <w:rsid w:val="004512AA"/>
    <w:rsid w:val="00451822"/>
    <w:rsid w:val="00452164"/>
    <w:rsid w:val="00453E96"/>
    <w:rsid w:val="00454674"/>
    <w:rsid w:val="0045484F"/>
    <w:rsid w:val="0045527C"/>
    <w:rsid w:val="00455BA2"/>
    <w:rsid w:val="00455BFD"/>
    <w:rsid w:val="004563E2"/>
    <w:rsid w:val="0045697F"/>
    <w:rsid w:val="004611BF"/>
    <w:rsid w:val="004612BB"/>
    <w:rsid w:val="00461A45"/>
    <w:rsid w:val="00461ABD"/>
    <w:rsid w:val="004620E0"/>
    <w:rsid w:val="00462813"/>
    <w:rsid w:val="0046325D"/>
    <w:rsid w:val="00464B63"/>
    <w:rsid w:val="004650B7"/>
    <w:rsid w:val="0046550D"/>
    <w:rsid w:val="0046581C"/>
    <w:rsid w:val="00470B2A"/>
    <w:rsid w:val="00471A18"/>
    <w:rsid w:val="00471B50"/>
    <w:rsid w:val="00471D29"/>
    <w:rsid w:val="004720D2"/>
    <w:rsid w:val="00472711"/>
    <w:rsid w:val="00472F4F"/>
    <w:rsid w:val="004730BA"/>
    <w:rsid w:val="00473575"/>
    <w:rsid w:val="00473D47"/>
    <w:rsid w:val="00474701"/>
    <w:rsid w:val="00474C3E"/>
    <w:rsid w:val="004802DB"/>
    <w:rsid w:val="004812C6"/>
    <w:rsid w:val="0048152A"/>
    <w:rsid w:val="00481F60"/>
    <w:rsid w:val="00482132"/>
    <w:rsid w:val="00483696"/>
    <w:rsid w:val="00483777"/>
    <w:rsid w:val="00483989"/>
    <w:rsid w:val="00483BC2"/>
    <w:rsid w:val="00484273"/>
    <w:rsid w:val="00484858"/>
    <w:rsid w:val="00484A79"/>
    <w:rsid w:val="00485682"/>
    <w:rsid w:val="00486F46"/>
    <w:rsid w:val="004870EE"/>
    <w:rsid w:val="00487465"/>
    <w:rsid w:val="00487499"/>
    <w:rsid w:val="00490B4C"/>
    <w:rsid w:val="00490E35"/>
    <w:rsid w:val="00492E87"/>
    <w:rsid w:val="0049300D"/>
    <w:rsid w:val="00493583"/>
    <w:rsid w:val="00493601"/>
    <w:rsid w:val="00493710"/>
    <w:rsid w:val="0049418E"/>
    <w:rsid w:val="00494D5C"/>
    <w:rsid w:val="00495995"/>
    <w:rsid w:val="00496DF2"/>
    <w:rsid w:val="004974D7"/>
    <w:rsid w:val="00497539"/>
    <w:rsid w:val="00497C64"/>
    <w:rsid w:val="004A100B"/>
    <w:rsid w:val="004A1845"/>
    <w:rsid w:val="004A2C27"/>
    <w:rsid w:val="004A3560"/>
    <w:rsid w:val="004A390C"/>
    <w:rsid w:val="004A428B"/>
    <w:rsid w:val="004A45C6"/>
    <w:rsid w:val="004A6062"/>
    <w:rsid w:val="004A6C9D"/>
    <w:rsid w:val="004B06E9"/>
    <w:rsid w:val="004B0F95"/>
    <w:rsid w:val="004B1F5B"/>
    <w:rsid w:val="004B3803"/>
    <w:rsid w:val="004B3AB8"/>
    <w:rsid w:val="004B3DBD"/>
    <w:rsid w:val="004B4918"/>
    <w:rsid w:val="004B6108"/>
    <w:rsid w:val="004B6A1C"/>
    <w:rsid w:val="004B726D"/>
    <w:rsid w:val="004C0826"/>
    <w:rsid w:val="004C2586"/>
    <w:rsid w:val="004C2F81"/>
    <w:rsid w:val="004C31F2"/>
    <w:rsid w:val="004C39CD"/>
    <w:rsid w:val="004C3B1B"/>
    <w:rsid w:val="004C48E1"/>
    <w:rsid w:val="004C4B06"/>
    <w:rsid w:val="004C4B8D"/>
    <w:rsid w:val="004C5667"/>
    <w:rsid w:val="004C57B0"/>
    <w:rsid w:val="004C5818"/>
    <w:rsid w:val="004C61E9"/>
    <w:rsid w:val="004C65D3"/>
    <w:rsid w:val="004C6B13"/>
    <w:rsid w:val="004C73BC"/>
    <w:rsid w:val="004D068F"/>
    <w:rsid w:val="004D2035"/>
    <w:rsid w:val="004D39E6"/>
    <w:rsid w:val="004D3E08"/>
    <w:rsid w:val="004D433A"/>
    <w:rsid w:val="004D447C"/>
    <w:rsid w:val="004D44B0"/>
    <w:rsid w:val="004D4E92"/>
    <w:rsid w:val="004D52EC"/>
    <w:rsid w:val="004D5372"/>
    <w:rsid w:val="004D6559"/>
    <w:rsid w:val="004D6889"/>
    <w:rsid w:val="004D690C"/>
    <w:rsid w:val="004D6A3F"/>
    <w:rsid w:val="004D6A53"/>
    <w:rsid w:val="004D6A96"/>
    <w:rsid w:val="004D6D7B"/>
    <w:rsid w:val="004D7660"/>
    <w:rsid w:val="004E0AC4"/>
    <w:rsid w:val="004E1342"/>
    <w:rsid w:val="004E27A9"/>
    <w:rsid w:val="004E3C38"/>
    <w:rsid w:val="004E44C1"/>
    <w:rsid w:val="004E6194"/>
    <w:rsid w:val="004E66BC"/>
    <w:rsid w:val="004E6963"/>
    <w:rsid w:val="004E6C9A"/>
    <w:rsid w:val="004E6CA4"/>
    <w:rsid w:val="004E7219"/>
    <w:rsid w:val="004E77B4"/>
    <w:rsid w:val="004F0957"/>
    <w:rsid w:val="004F11ED"/>
    <w:rsid w:val="004F1723"/>
    <w:rsid w:val="004F209E"/>
    <w:rsid w:val="004F2492"/>
    <w:rsid w:val="004F2BB6"/>
    <w:rsid w:val="004F2F5A"/>
    <w:rsid w:val="004F35BE"/>
    <w:rsid w:val="004F3682"/>
    <w:rsid w:val="004F3A19"/>
    <w:rsid w:val="004F4EC1"/>
    <w:rsid w:val="004F55A0"/>
    <w:rsid w:val="004F63BD"/>
    <w:rsid w:val="004F7BD9"/>
    <w:rsid w:val="004F7ECB"/>
    <w:rsid w:val="00501054"/>
    <w:rsid w:val="0050180C"/>
    <w:rsid w:val="00501A24"/>
    <w:rsid w:val="00501BB1"/>
    <w:rsid w:val="00503F7B"/>
    <w:rsid w:val="00506BEB"/>
    <w:rsid w:val="00506FCC"/>
    <w:rsid w:val="0050745F"/>
    <w:rsid w:val="0051020B"/>
    <w:rsid w:val="00510A41"/>
    <w:rsid w:val="00511235"/>
    <w:rsid w:val="00511D86"/>
    <w:rsid w:val="0051283D"/>
    <w:rsid w:val="00512A98"/>
    <w:rsid w:val="005133A4"/>
    <w:rsid w:val="00513AA1"/>
    <w:rsid w:val="00513E4D"/>
    <w:rsid w:val="00514079"/>
    <w:rsid w:val="00514264"/>
    <w:rsid w:val="005162EF"/>
    <w:rsid w:val="005168BB"/>
    <w:rsid w:val="00516A9B"/>
    <w:rsid w:val="00516AAF"/>
    <w:rsid w:val="00517205"/>
    <w:rsid w:val="005175A5"/>
    <w:rsid w:val="00517CB9"/>
    <w:rsid w:val="00517FA9"/>
    <w:rsid w:val="005200AF"/>
    <w:rsid w:val="005215BF"/>
    <w:rsid w:val="0052194D"/>
    <w:rsid w:val="00522B7B"/>
    <w:rsid w:val="00523162"/>
    <w:rsid w:val="00523D3E"/>
    <w:rsid w:val="00524DA6"/>
    <w:rsid w:val="005250FE"/>
    <w:rsid w:val="005267BF"/>
    <w:rsid w:val="00527CE3"/>
    <w:rsid w:val="00532101"/>
    <w:rsid w:val="00532747"/>
    <w:rsid w:val="0053458A"/>
    <w:rsid w:val="0053474F"/>
    <w:rsid w:val="0053670A"/>
    <w:rsid w:val="00537405"/>
    <w:rsid w:val="00537790"/>
    <w:rsid w:val="00537CF9"/>
    <w:rsid w:val="00537DBD"/>
    <w:rsid w:val="00537FF4"/>
    <w:rsid w:val="00540076"/>
    <w:rsid w:val="00541572"/>
    <w:rsid w:val="0054178A"/>
    <w:rsid w:val="00542739"/>
    <w:rsid w:val="00543215"/>
    <w:rsid w:val="00543400"/>
    <w:rsid w:val="00544CDF"/>
    <w:rsid w:val="00545976"/>
    <w:rsid w:val="0054599D"/>
    <w:rsid w:val="00546D32"/>
    <w:rsid w:val="0054746F"/>
    <w:rsid w:val="00547528"/>
    <w:rsid w:val="00547DFF"/>
    <w:rsid w:val="005527B2"/>
    <w:rsid w:val="005534DB"/>
    <w:rsid w:val="005537BC"/>
    <w:rsid w:val="00553AAF"/>
    <w:rsid w:val="0055488F"/>
    <w:rsid w:val="00556F81"/>
    <w:rsid w:val="005570BC"/>
    <w:rsid w:val="00557490"/>
    <w:rsid w:val="005575D7"/>
    <w:rsid w:val="005602EA"/>
    <w:rsid w:val="005604F0"/>
    <w:rsid w:val="0056085F"/>
    <w:rsid w:val="0056191C"/>
    <w:rsid w:val="00561A41"/>
    <w:rsid w:val="00562233"/>
    <w:rsid w:val="00562A69"/>
    <w:rsid w:val="0056356F"/>
    <w:rsid w:val="00563B6E"/>
    <w:rsid w:val="00563CDA"/>
    <w:rsid w:val="00565964"/>
    <w:rsid w:val="00565FF9"/>
    <w:rsid w:val="00566484"/>
    <w:rsid w:val="00566E4F"/>
    <w:rsid w:val="00567154"/>
    <w:rsid w:val="00567161"/>
    <w:rsid w:val="00567D96"/>
    <w:rsid w:val="00571482"/>
    <w:rsid w:val="005715F2"/>
    <w:rsid w:val="00571AC7"/>
    <w:rsid w:val="00572559"/>
    <w:rsid w:val="0057312E"/>
    <w:rsid w:val="00574B20"/>
    <w:rsid w:val="005754F1"/>
    <w:rsid w:val="00575553"/>
    <w:rsid w:val="0057555E"/>
    <w:rsid w:val="00576023"/>
    <w:rsid w:val="005764CA"/>
    <w:rsid w:val="005779D2"/>
    <w:rsid w:val="00580DEA"/>
    <w:rsid w:val="00582334"/>
    <w:rsid w:val="005824CF"/>
    <w:rsid w:val="00582E10"/>
    <w:rsid w:val="00582E2C"/>
    <w:rsid w:val="00583977"/>
    <w:rsid w:val="00583DCB"/>
    <w:rsid w:val="00584200"/>
    <w:rsid w:val="0058491A"/>
    <w:rsid w:val="005850A1"/>
    <w:rsid w:val="005859D1"/>
    <w:rsid w:val="00587631"/>
    <w:rsid w:val="0058773F"/>
    <w:rsid w:val="0059009A"/>
    <w:rsid w:val="005901EC"/>
    <w:rsid w:val="0059148D"/>
    <w:rsid w:val="005931F1"/>
    <w:rsid w:val="005937C2"/>
    <w:rsid w:val="00594EFF"/>
    <w:rsid w:val="00595874"/>
    <w:rsid w:val="00595A35"/>
    <w:rsid w:val="00596F0C"/>
    <w:rsid w:val="00597A84"/>
    <w:rsid w:val="005A150B"/>
    <w:rsid w:val="005A2EF2"/>
    <w:rsid w:val="005A3BFC"/>
    <w:rsid w:val="005A44EB"/>
    <w:rsid w:val="005A5AEA"/>
    <w:rsid w:val="005A6306"/>
    <w:rsid w:val="005A6572"/>
    <w:rsid w:val="005A7F3F"/>
    <w:rsid w:val="005B04D4"/>
    <w:rsid w:val="005B2A0B"/>
    <w:rsid w:val="005B3608"/>
    <w:rsid w:val="005B5ADE"/>
    <w:rsid w:val="005B5EA5"/>
    <w:rsid w:val="005B68AC"/>
    <w:rsid w:val="005B6F6A"/>
    <w:rsid w:val="005B7005"/>
    <w:rsid w:val="005B702F"/>
    <w:rsid w:val="005B7C85"/>
    <w:rsid w:val="005C00F9"/>
    <w:rsid w:val="005C0B14"/>
    <w:rsid w:val="005C1019"/>
    <w:rsid w:val="005C120D"/>
    <w:rsid w:val="005C1686"/>
    <w:rsid w:val="005C1BC5"/>
    <w:rsid w:val="005C1CB0"/>
    <w:rsid w:val="005C2B9C"/>
    <w:rsid w:val="005C2D37"/>
    <w:rsid w:val="005C313E"/>
    <w:rsid w:val="005C45B8"/>
    <w:rsid w:val="005C57D5"/>
    <w:rsid w:val="005C5839"/>
    <w:rsid w:val="005C592E"/>
    <w:rsid w:val="005C60C5"/>
    <w:rsid w:val="005C6FB8"/>
    <w:rsid w:val="005C72F7"/>
    <w:rsid w:val="005D0144"/>
    <w:rsid w:val="005D089D"/>
    <w:rsid w:val="005D0EA9"/>
    <w:rsid w:val="005D17B7"/>
    <w:rsid w:val="005D194A"/>
    <w:rsid w:val="005D1A75"/>
    <w:rsid w:val="005D23B6"/>
    <w:rsid w:val="005D32D1"/>
    <w:rsid w:val="005D3E13"/>
    <w:rsid w:val="005D48E2"/>
    <w:rsid w:val="005D546E"/>
    <w:rsid w:val="005D55AC"/>
    <w:rsid w:val="005D5758"/>
    <w:rsid w:val="005D6CCA"/>
    <w:rsid w:val="005D70FD"/>
    <w:rsid w:val="005D7246"/>
    <w:rsid w:val="005D7331"/>
    <w:rsid w:val="005D73F3"/>
    <w:rsid w:val="005D7AA5"/>
    <w:rsid w:val="005E02E3"/>
    <w:rsid w:val="005E1024"/>
    <w:rsid w:val="005E14DC"/>
    <w:rsid w:val="005E289E"/>
    <w:rsid w:val="005E3464"/>
    <w:rsid w:val="005E4505"/>
    <w:rsid w:val="005E51F9"/>
    <w:rsid w:val="005E5D44"/>
    <w:rsid w:val="005E6614"/>
    <w:rsid w:val="005E7664"/>
    <w:rsid w:val="005E7721"/>
    <w:rsid w:val="005E7EB0"/>
    <w:rsid w:val="005F0C3B"/>
    <w:rsid w:val="005F0D3B"/>
    <w:rsid w:val="005F1106"/>
    <w:rsid w:val="005F11D1"/>
    <w:rsid w:val="005F25B5"/>
    <w:rsid w:val="005F3249"/>
    <w:rsid w:val="005F3AD9"/>
    <w:rsid w:val="005F4084"/>
    <w:rsid w:val="005F4A69"/>
    <w:rsid w:val="005F66F8"/>
    <w:rsid w:val="005F7F3A"/>
    <w:rsid w:val="0060013C"/>
    <w:rsid w:val="0060041F"/>
    <w:rsid w:val="00600889"/>
    <w:rsid w:val="006011E6"/>
    <w:rsid w:val="00601D1A"/>
    <w:rsid w:val="006023F5"/>
    <w:rsid w:val="00602B1F"/>
    <w:rsid w:val="00606C44"/>
    <w:rsid w:val="0060794C"/>
    <w:rsid w:val="00610142"/>
    <w:rsid w:val="00611AE6"/>
    <w:rsid w:val="00611F34"/>
    <w:rsid w:val="00614406"/>
    <w:rsid w:val="00615463"/>
    <w:rsid w:val="006157A7"/>
    <w:rsid w:val="00616AE9"/>
    <w:rsid w:val="006170BA"/>
    <w:rsid w:val="006172B8"/>
    <w:rsid w:val="00617F9F"/>
    <w:rsid w:val="00620A51"/>
    <w:rsid w:val="00620F74"/>
    <w:rsid w:val="0062183E"/>
    <w:rsid w:val="00621EDA"/>
    <w:rsid w:val="0062234C"/>
    <w:rsid w:val="006236E6"/>
    <w:rsid w:val="00623C84"/>
    <w:rsid w:val="00625817"/>
    <w:rsid w:val="00625BC9"/>
    <w:rsid w:val="00625C2B"/>
    <w:rsid w:val="00625EAD"/>
    <w:rsid w:val="006263F3"/>
    <w:rsid w:val="00626417"/>
    <w:rsid w:val="006268BE"/>
    <w:rsid w:val="00626CE7"/>
    <w:rsid w:val="0062700E"/>
    <w:rsid w:val="0062763E"/>
    <w:rsid w:val="00627694"/>
    <w:rsid w:val="00627839"/>
    <w:rsid w:val="006302C5"/>
    <w:rsid w:val="00633748"/>
    <w:rsid w:val="006337A1"/>
    <w:rsid w:val="00634C9B"/>
    <w:rsid w:val="006350CC"/>
    <w:rsid w:val="00635908"/>
    <w:rsid w:val="00635CA0"/>
    <w:rsid w:val="00635F75"/>
    <w:rsid w:val="00636A35"/>
    <w:rsid w:val="00637AD7"/>
    <w:rsid w:val="00640976"/>
    <w:rsid w:val="00640AB9"/>
    <w:rsid w:val="00640D8C"/>
    <w:rsid w:val="006411E2"/>
    <w:rsid w:val="00642A77"/>
    <w:rsid w:val="00642BD9"/>
    <w:rsid w:val="00643D99"/>
    <w:rsid w:val="00644CAD"/>
    <w:rsid w:val="006450FB"/>
    <w:rsid w:val="00645359"/>
    <w:rsid w:val="0064541F"/>
    <w:rsid w:val="00645D76"/>
    <w:rsid w:val="006465E6"/>
    <w:rsid w:val="00646705"/>
    <w:rsid w:val="006467C5"/>
    <w:rsid w:val="006476D1"/>
    <w:rsid w:val="006502FE"/>
    <w:rsid w:val="006508C7"/>
    <w:rsid w:val="006509E6"/>
    <w:rsid w:val="0065144F"/>
    <w:rsid w:val="006530D8"/>
    <w:rsid w:val="006544BC"/>
    <w:rsid w:val="006547CB"/>
    <w:rsid w:val="00655828"/>
    <w:rsid w:val="00656083"/>
    <w:rsid w:val="00656AED"/>
    <w:rsid w:val="00656F57"/>
    <w:rsid w:val="00657C8E"/>
    <w:rsid w:val="00657C9E"/>
    <w:rsid w:val="00660035"/>
    <w:rsid w:val="00660AA0"/>
    <w:rsid w:val="006614E8"/>
    <w:rsid w:val="00661864"/>
    <w:rsid w:val="00661A27"/>
    <w:rsid w:val="00661FF7"/>
    <w:rsid w:val="00662F59"/>
    <w:rsid w:val="006633FA"/>
    <w:rsid w:val="00664418"/>
    <w:rsid w:val="006645EE"/>
    <w:rsid w:val="0066575A"/>
    <w:rsid w:val="00667FB7"/>
    <w:rsid w:val="0067037E"/>
    <w:rsid w:val="00670D6E"/>
    <w:rsid w:val="00670E74"/>
    <w:rsid w:val="00671B96"/>
    <w:rsid w:val="00672EB5"/>
    <w:rsid w:val="00673C27"/>
    <w:rsid w:val="00674852"/>
    <w:rsid w:val="00675017"/>
    <w:rsid w:val="00676080"/>
    <w:rsid w:val="00676548"/>
    <w:rsid w:val="00676DF2"/>
    <w:rsid w:val="006778CC"/>
    <w:rsid w:val="006779B7"/>
    <w:rsid w:val="00677C0E"/>
    <w:rsid w:val="00680698"/>
    <w:rsid w:val="006812DE"/>
    <w:rsid w:val="00681404"/>
    <w:rsid w:val="006818F2"/>
    <w:rsid w:val="00681C75"/>
    <w:rsid w:val="006820C8"/>
    <w:rsid w:val="006826CC"/>
    <w:rsid w:val="006829C7"/>
    <w:rsid w:val="00683288"/>
    <w:rsid w:val="00683DB2"/>
    <w:rsid w:val="00684573"/>
    <w:rsid w:val="006854D8"/>
    <w:rsid w:val="0068591B"/>
    <w:rsid w:val="0068748A"/>
    <w:rsid w:val="00687C01"/>
    <w:rsid w:val="00687FCE"/>
    <w:rsid w:val="006917AA"/>
    <w:rsid w:val="00691A45"/>
    <w:rsid w:val="00691CD2"/>
    <w:rsid w:val="00691D5F"/>
    <w:rsid w:val="00692A68"/>
    <w:rsid w:val="00692C17"/>
    <w:rsid w:val="006948C1"/>
    <w:rsid w:val="00694FB0"/>
    <w:rsid w:val="006957DC"/>
    <w:rsid w:val="00696E1B"/>
    <w:rsid w:val="00696E8C"/>
    <w:rsid w:val="006A0824"/>
    <w:rsid w:val="006A1001"/>
    <w:rsid w:val="006A1652"/>
    <w:rsid w:val="006A197F"/>
    <w:rsid w:val="006A4132"/>
    <w:rsid w:val="006A5491"/>
    <w:rsid w:val="006A5F0A"/>
    <w:rsid w:val="006A602E"/>
    <w:rsid w:val="006A6639"/>
    <w:rsid w:val="006A6F2A"/>
    <w:rsid w:val="006A7359"/>
    <w:rsid w:val="006A7CD3"/>
    <w:rsid w:val="006B0409"/>
    <w:rsid w:val="006B0778"/>
    <w:rsid w:val="006B0829"/>
    <w:rsid w:val="006B1700"/>
    <w:rsid w:val="006B2A7D"/>
    <w:rsid w:val="006B32A3"/>
    <w:rsid w:val="006B33C8"/>
    <w:rsid w:val="006B3C66"/>
    <w:rsid w:val="006B4A00"/>
    <w:rsid w:val="006B5052"/>
    <w:rsid w:val="006B5095"/>
    <w:rsid w:val="006B51E3"/>
    <w:rsid w:val="006B5372"/>
    <w:rsid w:val="006B5570"/>
    <w:rsid w:val="006B5A2B"/>
    <w:rsid w:val="006B5DF2"/>
    <w:rsid w:val="006B5F6A"/>
    <w:rsid w:val="006C02A2"/>
    <w:rsid w:val="006C046B"/>
    <w:rsid w:val="006C23AA"/>
    <w:rsid w:val="006C2CF8"/>
    <w:rsid w:val="006C33D8"/>
    <w:rsid w:val="006C4601"/>
    <w:rsid w:val="006C5B5A"/>
    <w:rsid w:val="006C7928"/>
    <w:rsid w:val="006C7D00"/>
    <w:rsid w:val="006D1EE2"/>
    <w:rsid w:val="006D3DED"/>
    <w:rsid w:val="006D4D01"/>
    <w:rsid w:val="006D53BB"/>
    <w:rsid w:val="006D550A"/>
    <w:rsid w:val="006D55C9"/>
    <w:rsid w:val="006D58C3"/>
    <w:rsid w:val="006D609F"/>
    <w:rsid w:val="006D6786"/>
    <w:rsid w:val="006D740E"/>
    <w:rsid w:val="006E3827"/>
    <w:rsid w:val="006E4AB4"/>
    <w:rsid w:val="006E6992"/>
    <w:rsid w:val="006E6ABD"/>
    <w:rsid w:val="006E6F1B"/>
    <w:rsid w:val="006F082F"/>
    <w:rsid w:val="006F0C30"/>
    <w:rsid w:val="006F128C"/>
    <w:rsid w:val="006F1CC1"/>
    <w:rsid w:val="006F236F"/>
    <w:rsid w:val="006F3F1F"/>
    <w:rsid w:val="006F4273"/>
    <w:rsid w:val="006F4D5F"/>
    <w:rsid w:val="006F4F0A"/>
    <w:rsid w:val="006F6B9A"/>
    <w:rsid w:val="006F7492"/>
    <w:rsid w:val="006F7F7B"/>
    <w:rsid w:val="007014FD"/>
    <w:rsid w:val="00701F7C"/>
    <w:rsid w:val="00702D1A"/>
    <w:rsid w:val="00702E96"/>
    <w:rsid w:val="007041CF"/>
    <w:rsid w:val="00705345"/>
    <w:rsid w:val="00705443"/>
    <w:rsid w:val="00705C04"/>
    <w:rsid w:val="0070644C"/>
    <w:rsid w:val="0070684A"/>
    <w:rsid w:val="00706D33"/>
    <w:rsid w:val="00706DB1"/>
    <w:rsid w:val="007074B9"/>
    <w:rsid w:val="00707801"/>
    <w:rsid w:val="00707D6C"/>
    <w:rsid w:val="00710FDD"/>
    <w:rsid w:val="007111DD"/>
    <w:rsid w:val="00713AA2"/>
    <w:rsid w:val="00713F10"/>
    <w:rsid w:val="00714D11"/>
    <w:rsid w:val="0071580C"/>
    <w:rsid w:val="007168BA"/>
    <w:rsid w:val="00716DCA"/>
    <w:rsid w:val="0072059A"/>
    <w:rsid w:val="007206AE"/>
    <w:rsid w:val="007225E4"/>
    <w:rsid w:val="00722E7E"/>
    <w:rsid w:val="0072496C"/>
    <w:rsid w:val="00724B65"/>
    <w:rsid w:val="007255B8"/>
    <w:rsid w:val="00726761"/>
    <w:rsid w:val="00726A9D"/>
    <w:rsid w:val="00726C94"/>
    <w:rsid w:val="00727978"/>
    <w:rsid w:val="007309B2"/>
    <w:rsid w:val="00732721"/>
    <w:rsid w:val="00732791"/>
    <w:rsid w:val="00732D54"/>
    <w:rsid w:val="007330A6"/>
    <w:rsid w:val="007336CC"/>
    <w:rsid w:val="00733A09"/>
    <w:rsid w:val="00734767"/>
    <w:rsid w:val="00734B1B"/>
    <w:rsid w:val="00735DAE"/>
    <w:rsid w:val="007370DE"/>
    <w:rsid w:val="007378D6"/>
    <w:rsid w:val="00740388"/>
    <w:rsid w:val="0074132D"/>
    <w:rsid w:val="007418E5"/>
    <w:rsid w:val="00741B0B"/>
    <w:rsid w:val="00742047"/>
    <w:rsid w:val="00742550"/>
    <w:rsid w:val="00743983"/>
    <w:rsid w:val="0074432D"/>
    <w:rsid w:val="00744C10"/>
    <w:rsid w:val="00744D84"/>
    <w:rsid w:val="007472FD"/>
    <w:rsid w:val="00747BDE"/>
    <w:rsid w:val="00750051"/>
    <w:rsid w:val="007500D3"/>
    <w:rsid w:val="007504C8"/>
    <w:rsid w:val="007508FA"/>
    <w:rsid w:val="007512CB"/>
    <w:rsid w:val="0075176F"/>
    <w:rsid w:val="00751F82"/>
    <w:rsid w:val="00752778"/>
    <w:rsid w:val="00752C1F"/>
    <w:rsid w:val="007536D1"/>
    <w:rsid w:val="00753A1A"/>
    <w:rsid w:val="007549B5"/>
    <w:rsid w:val="00754C01"/>
    <w:rsid w:val="00754D75"/>
    <w:rsid w:val="00755628"/>
    <w:rsid w:val="00755853"/>
    <w:rsid w:val="007579FD"/>
    <w:rsid w:val="007604BC"/>
    <w:rsid w:val="00761AA2"/>
    <w:rsid w:val="0076257B"/>
    <w:rsid w:val="0076363F"/>
    <w:rsid w:val="00764593"/>
    <w:rsid w:val="00764A22"/>
    <w:rsid w:val="00764D86"/>
    <w:rsid w:val="0076582C"/>
    <w:rsid w:val="007670E1"/>
    <w:rsid w:val="00767843"/>
    <w:rsid w:val="00767BE6"/>
    <w:rsid w:val="00767C6E"/>
    <w:rsid w:val="00770AA4"/>
    <w:rsid w:val="00770E7F"/>
    <w:rsid w:val="00771ADA"/>
    <w:rsid w:val="0077243D"/>
    <w:rsid w:val="00773163"/>
    <w:rsid w:val="00773912"/>
    <w:rsid w:val="00773A35"/>
    <w:rsid w:val="00773E35"/>
    <w:rsid w:val="00773F06"/>
    <w:rsid w:val="0077565E"/>
    <w:rsid w:val="00775B5B"/>
    <w:rsid w:val="00775E37"/>
    <w:rsid w:val="00775E5C"/>
    <w:rsid w:val="00776CF4"/>
    <w:rsid w:val="00776EBD"/>
    <w:rsid w:val="00777BD0"/>
    <w:rsid w:val="00777BE7"/>
    <w:rsid w:val="007800C3"/>
    <w:rsid w:val="007810DD"/>
    <w:rsid w:val="007814E1"/>
    <w:rsid w:val="00781954"/>
    <w:rsid w:val="00781EAF"/>
    <w:rsid w:val="00782B1E"/>
    <w:rsid w:val="00782E40"/>
    <w:rsid w:val="007831C1"/>
    <w:rsid w:val="007832B8"/>
    <w:rsid w:val="0078383A"/>
    <w:rsid w:val="007838F4"/>
    <w:rsid w:val="00784538"/>
    <w:rsid w:val="00784610"/>
    <w:rsid w:val="00785913"/>
    <w:rsid w:val="007859C1"/>
    <w:rsid w:val="00785CCF"/>
    <w:rsid w:val="00785FD7"/>
    <w:rsid w:val="0078607F"/>
    <w:rsid w:val="007864BD"/>
    <w:rsid w:val="007864CA"/>
    <w:rsid w:val="007867DD"/>
    <w:rsid w:val="00786B5C"/>
    <w:rsid w:val="00787319"/>
    <w:rsid w:val="00790006"/>
    <w:rsid w:val="00790BE1"/>
    <w:rsid w:val="00790CAB"/>
    <w:rsid w:val="00791206"/>
    <w:rsid w:val="00791A35"/>
    <w:rsid w:val="007921C0"/>
    <w:rsid w:val="00794702"/>
    <w:rsid w:val="00794936"/>
    <w:rsid w:val="0079584E"/>
    <w:rsid w:val="00796613"/>
    <w:rsid w:val="00797146"/>
    <w:rsid w:val="00797C37"/>
    <w:rsid w:val="007A0640"/>
    <w:rsid w:val="007A0C96"/>
    <w:rsid w:val="007A11DA"/>
    <w:rsid w:val="007A2AD9"/>
    <w:rsid w:val="007A34B4"/>
    <w:rsid w:val="007A47D0"/>
    <w:rsid w:val="007A4F30"/>
    <w:rsid w:val="007A557F"/>
    <w:rsid w:val="007A5C56"/>
    <w:rsid w:val="007A5E68"/>
    <w:rsid w:val="007A65CB"/>
    <w:rsid w:val="007A6F0B"/>
    <w:rsid w:val="007A7387"/>
    <w:rsid w:val="007B03A2"/>
    <w:rsid w:val="007B0642"/>
    <w:rsid w:val="007B12DD"/>
    <w:rsid w:val="007B27F1"/>
    <w:rsid w:val="007B3DDF"/>
    <w:rsid w:val="007B40DD"/>
    <w:rsid w:val="007B467D"/>
    <w:rsid w:val="007B467F"/>
    <w:rsid w:val="007B4B86"/>
    <w:rsid w:val="007B4F7D"/>
    <w:rsid w:val="007B5A27"/>
    <w:rsid w:val="007B5C70"/>
    <w:rsid w:val="007B71F2"/>
    <w:rsid w:val="007B7CDB"/>
    <w:rsid w:val="007C1E63"/>
    <w:rsid w:val="007C1E6A"/>
    <w:rsid w:val="007C2150"/>
    <w:rsid w:val="007C30C4"/>
    <w:rsid w:val="007C4F4C"/>
    <w:rsid w:val="007C598E"/>
    <w:rsid w:val="007C5E55"/>
    <w:rsid w:val="007C6509"/>
    <w:rsid w:val="007C712C"/>
    <w:rsid w:val="007C749C"/>
    <w:rsid w:val="007C7A87"/>
    <w:rsid w:val="007D015E"/>
    <w:rsid w:val="007D01AE"/>
    <w:rsid w:val="007D1B39"/>
    <w:rsid w:val="007D1D47"/>
    <w:rsid w:val="007D2917"/>
    <w:rsid w:val="007D29C8"/>
    <w:rsid w:val="007D2BD8"/>
    <w:rsid w:val="007D34F5"/>
    <w:rsid w:val="007D6386"/>
    <w:rsid w:val="007D64B1"/>
    <w:rsid w:val="007D723D"/>
    <w:rsid w:val="007D750F"/>
    <w:rsid w:val="007D7673"/>
    <w:rsid w:val="007D7D5D"/>
    <w:rsid w:val="007E014C"/>
    <w:rsid w:val="007E0300"/>
    <w:rsid w:val="007E035C"/>
    <w:rsid w:val="007E0F87"/>
    <w:rsid w:val="007E1546"/>
    <w:rsid w:val="007E1C52"/>
    <w:rsid w:val="007E231A"/>
    <w:rsid w:val="007E257C"/>
    <w:rsid w:val="007E3457"/>
    <w:rsid w:val="007E39E4"/>
    <w:rsid w:val="007E6B18"/>
    <w:rsid w:val="007E6D2E"/>
    <w:rsid w:val="007E714E"/>
    <w:rsid w:val="007E740F"/>
    <w:rsid w:val="007F0127"/>
    <w:rsid w:val="007F0272"/>
    <w:rsid w:val="007F140F"/>
    <w:rsid w:val="007F16F3"/>
    <w:rsid w:val="007F21AB"/>
    <w:rsid w:val="007F4521"/>
    <w:rsid w:val="007F63AD"/>
    <w:rsid w:val="008005D1"/>
    <w:rsid w:val="008026B9"/>
    <w:rsid w:val="008028C2"/>
    <w:rsid w:val="00802EDA"/>
    <w:rsid w:val="0080349C"/>
    <w:rsid w:val="0080422B"/>
    <w:rsid w:val="00804C41"/>
    <w:rsid w:val="00804F0D"/>
    <w:rsid w:val="008050D1"/>
    <w:rsid w:val="00805838"/>
    <w:rsid w:val="00805A03"/>
    <w:rsid w:val="00805A5E"/>
    <w:rsid w:val="008060CF"/>
    <w:rsid w:val="00806C93"/>
    <w:rsid w:val="0080741B"/>
    <w:rsid w:val="00807D7D"/>
    <w:rsid w:val="0081036A"/>
    <w:rsid w:val="00810976"/>
    <w:rsid w:val="00810C63"/>
    <w:rsid w:val="00811362"/>
    <w:rsid w:val="0081226D"/>
    <w:rsid w:val="008144F8"/>
    <w:rsid w:val="00815452"/>
    <w:rsid w:val="0081563E"/>
    <w:rsid w:val="0081647A"/>
    <w:rsid w:val="00816C59"/>
    <w:rsid w:val="0081740C"/>
    <w:rsid w:val="00817D86"/>
    <w:rsid w:val="0082049A"/>
    <w:rsid w:val="00820C80"/>
    <w:rsid w:val="0082250D"/>
    <w:rsid w:val="008229C2"/>
    <w:rsid w:val="00822C12"/>
    <w:rsid w:val="00823E35"/>
    <w:rsid w:val="0082703B"/>
    <w:rsid w:val="00827A99"/>
    <w:rsid w:val="00830669"/>
    <w:rsid w:val="0083077B"/>
    <w:rsid w:val="008308AC"/>
    <w:rsid w:val="008309C6"/>
    <w:rsid w:val="008317E7"/>
    <w:rsid w:val="00831BA1"/>
    <w:rsid w:val="00832B83"/>
    <w:rsid w:val="00833ACD"/>
    <w:rsid w:val="00834209"/>
    <w:rsid w:val="0083440C"/>
    <w:rsid w:val="00834A12"/>
    <w:rsid w:val="00834B28"/>
    <w:rsid w:val="00834BD2"/>
    <w:rsid w:val="00835940"/>
    <w:rsid w:val="00835AA3"/>
    <w:rsid w:val="008366B8"/>
    <w:rsid w:val="00837719"/>
    <w:rsid w:val="00840F6D"/>
    <w:rsid w:val="0084161E"/>
    <w:rsid w:val="00842573"/>
    <w:rsid w:val="00842B00"/>
    <w:rsid w:val="00843100"/>
    <w:rsid w:val="008439E2"/>
    <w:rsid w:val="00843C49"/>
    <w:rsid w:val="008441AD"/>
    <w:rsid w:val="0084431D"/>
    <w:rsid w:val="00844E94"/>
    <w:rsid w:val="00844FF5"/>
    <w:rsid w:val="008450BA"/>
    <w:rsid w:val="008462E4"/>
    <w:rsid w:val="00846E30"/>
    <w:rsid w:val="0084709F"/>
    <w:rsid w:val="00847C21"/>
    <w:rsid w:val="00852707"/>
    <w:rsid w:val="00852E9F"/>
    <w:rsid w:val="008536BF"/>
    <w:rsid w:val="00854549"/>
    <w:rsid w:val="008549D9"/>
    <w:rsid w:val="00854FD7"/>
    <w:rsid w:val="008553BA"/>
    <w:rsid w:val="008557E6"/>
    <w:rsid w:val="00855920"/>
    <w:rsid w:val="00855B88"/>
    <w:rsid w:val="00856570"/>
    <w:rsid w:val="00856E3A"/>
    <w:rsid w:val="00857299"/>
    <w:rsid w:val="008574AB"/>
    <w:rsid w:val="00857BDA"/>
    <w:rsid w:val="008606CC"/>
    <w:rsid w:val="008607CA"/>
    <w:rsid w:val="00860DEB"/>
    <w:rsid w:val="0086298C"/>
    <w:rsid w:val="00863984"/>
    <w:rsid w:val="00864C9F"/>
    <w:rsid w:val="00864DF3"/>
    <w:rsid w:val="00864E95"/>
    <w:rsid w:val="00864FE9"/>
    <w:rsid w:val="00865CB5"/>
    <w:rsid w:val="008674C4"/>
    <w:rsid w:val="00867F4A"/>
    <w:rsid w:val="00870405"/>
    <w:rsid w:val="008718D1"/>
    <w:rsid w:val="00871BF7"/>
    <w:rsid w:val="0087231A"/>
    <w:rsid w:val="0087236E"/>
    <w:rsid w:val="00872C15"/>
    <w:rsid w:val="00872F00"/>
    <w:rsid w:val="00872F5A"/>
    <w:rsid w:val="008735DA"/>
    <w:rsid w:val="00873928"/>
    <w:rsid w:val="00874175"/>
    <w:rsid w:val="00876AB1"/>
    <w:rsid w:val="00877EBF"/>
    <w:rsid w:val="008801A9"/>
    <w:rsid w:val="00880E56"/>
    <w:rsid w:val="0088103F"/>
    <w:rsid w:val="0088127A"/>
    <w:rsid w:val="00881B94"/>
    <w:rsid w:val="0088320C"/>
    <w:rsid w:val="00884841"/>
    <w:rsid w:val="00884A18"/>
    <w:rsid w:val="00884AA7"/>
    <w:rsid w:val="00884AAB"/>
    <w:rsid w:val="008851DD"/>
    <w:rsid w:val="00885ED4"/>
    <w:rsid w:val="00886CE6"/>
    <w:rsid w:val="00890D33"/>
    <w:rsid w:val="00891303"/>
    <w:rsid w:val="00892431"/>
    <w:rsid w:val="00892B7A"/>
    <w:rsid w:val="00892DC0"/>
    <w:rsid w:val="00893573"/>
    <w:rsid w:val="008949BC"/>
    <w:rsid w:val="00894FB4"/>
    <w:rsid w:val="008965C8"/>
    <w:rsid w:val="0089667F"/>
    <w:rsid w:val="00896BEB"/>
    <w:rsid w:val="0089728F"/>
    <w:rsid w:val="0089748D"/>
    <w:rsid w:val="008A18CD"/>
    <w:rsid w:val="008A1A03"/>
    <w:rsid w:val="008A1F5A"/>
    <w:rsid w:val="008A1FF3"/>
    <w:rsid w:val="008A2B98"/>
    <w:rsid w:val="008A2D1D"/>
    <w:rsid w:val="008A34E0"/>
    <w:rsid w:val="008A382F"/>
    <w:rsid w:val="008A4977"/>
    <w:rsid w:val="008A5E50"/>
    <w:rsid w:val="008A62BB"/>
    <w:rsid w:val="008A6BB4"/>
    <w:rsid w:val="008A7CA4"/>
    <w:rsid w:val="008B03B2"/>
    <w:rsid w:val="008B0BD5"/>
    <w:rsid w:val="008B1850"/>
    <w:rsid w:val="008B24D6"/>
    <w:rsid w:val="008B49C1"/>
    <w:rsid w:val="008B4A55"/>
    <w:rsid w:val="008B4EFC"/>
    <w:rsid w:val="008B5ED9"/>
    <w:rsid w:val="008B674D"/>
    <w:rsid w:val="008B71C0"/>
    <w:rsid w:val="008B751F"/>
    <w:rsid w:val="008B7A8A"/>
    <w:rsid w:val="008B7E2F"/>
    <w:rsid w:val="008C004A"/>
    <w:rsid w:val="008C02E7"/>
    <w:rsid w:val="008C042D"/>
    <w:rsid w:val="008C0559"/>
    <w:rsid w:val="008C0779"/>
    <w:rsid w:val="008C0C66"/>
    <w:rsid w:val="008C289B"/>
    <w:rsid w:val="008C390B"/>
    <w:rsid w:val="008C53B3"/>
    <w:rsid w:val="008C579A"/>
    <w:rsid w:val="008C5A5B"/>
    <w:rsid w:val="008C5E56"/>
    <w:rsid w:val="008C6035"/>
    <w:rsid w:val="008C6159"/>
    <w:rsid w:val="008C7CCA"/>
    <w:rsid w:val="008D085B"/>
    <w:rsid w:val="008D1C6E"/>
    <w:rsid w:val="008D2093"/>
    <w:rsid w:val="008D212A"/>
    <w:rsid w:val="008D29FE"/>
    <w:rsid w:val="008D32B1"/>
    <w:rsid w:val="008D3345"/>
    <w:rsid w:val="008D357E"/>
    <w:rsid w:val="008D35F6"/>
    <w:rsid w:val="008D48CD"/>
    <w:rsid w:val="008D5E3D"/>
    <w:rsid w:val="008D6F66"/>
    <w:rsid w:val="008D7399"/>
    <w:rsid w:val="008D759B"/>
    <w:rsid w:val="008E02F2"/>
    <w:rsid w:val="008E16E3"/>
    <w:rsid w:val="008E1748"/>
    <w:rsid w:val="008E1D62"/>
    <w:rsid w:val="008E2478"/>
    <w:rsid w:val="008E27BE"/>
    <w:rsid w:val="008E2CA2"/>
    <w:rsid w:val="008E54A3"/>
    <w:rsid w:val="008E589A"/>
    <w:rsid w:val="008E6AD5"/>
    <w:rsid w:val="008F015D"/>
    <w:rsid w:val="008F08C6"/>
    <w:rsid w:val="008F0986"/>
    <w:rsid w:val="008F0EA4"/>
    <w:rsid w:val="008F0F67"/>
    <w:rsid w:val="008F123C"/>
    <w:rsid w:val="008F277F"/>
    <w:rsid w:val="008F2A6B"/>
    <w:rsid w:val="008F3DB4"/>
    <w:rsid w:val="008F4035"/>
    <w:rsid w:val="008F40A4"/>
    <w:rsid w:val="008F4E1D"/>
    <w:rsid w:val="008F4EE2"/>
    <w:rsid w:val="008F5368"/>
    <w:rsid w:val="008F545F"/>
    <w:rsid w:val="008F5F57"/>
    <w:rsid w:val="008F5F91"/>
    <w:rsid w:val="008F68DC"/>
    <w:rsid w:val="008F6BD0"/>
    <w:rsid w:val="008F76D6"/>
    <w:rsid w:val="008F76E8"/>
    <w:rsid w:val="008F7885"/>
    <w:rsid w:val="008F7F40"/>
    <w:rsid w:val="00902410"/>
    <w:rsid w:val="0090241F"/>
    <w:rsid w:val="009024CA"/>
    <w:rsid w:val="009026BC"/>
    <w:rsid w:val="00903A0D"/>
    <w:rsid w:val="00903CEC"/>
    <w:rsid w:val="009067AE"/>
    <w:rsid w:val="00906DA0"/>
    <w:rsid w:val="00906E12"/>
    <w:rsid w:val="00907C6B"/>
    <w:rsid w:val="00907E0C"/>
    <w:rsid w:val="0091103F"/>
    <w:rsid w:val="00911A19"/>
    <w:rsid w:val="00911E2A"/>
    <w:rsid w:val="00911FAE"/>
    <w:rsid w:val="00912181"/>
    <w:rsid w:val="0091277F"/>
    <w:rsid w:val="009133B0"/>
    <w:rsid w:val="00913557"/>
    <w:rsid w:val="00914FCF"/>
    <w:rsid w:val="009156AB"/>
    <w:rsid w:val="009163F2"/>
    <w:rsid w:val="00916728"/>
    <w:rsid w:val="009175B6"/>
    <w:rsid w:val="00917E08"/>
    <w:rsid w:val="00921E00"/>
    <w:rsid w:val="009222CC"/>
    <w:rsid w:val="00924691"/>
    <w:rsid w:val="009247A5"/>
    <w:rsid w:val="009257AF"/>
    <w:rsid w:val="00926181"/>
    <w:rsid w:val="00926A14"/>
    <w:rsid w:val="009272C3"/>
    <w:rsid w:val="00927573"/>
    <w:rsid w:val="00931014"/>
    <w:rsid w:val="00931316"/>
    <w:rsid w:val="009324C0"/>
    <w:rsid w:val="00932814"/>
    <w:rsid w:val="009338FC"/>
    <w:rsid w:val="009358DE"/>
    <w:rsid w:val="00935A2E"/>
    <w:rsid w:val="009373E7"/>
    <w:rsid w:val="00940C4A"/>
    <w:rsid w:val="00941A4B"/>
    <w:rsid w:val="009426CE"/>
    <w:rsid w:val="00942961"/>
    <w:rsid w:val="00942C82"/>
    <w:rsid w:val="009438FA"/>
    <w:rsid w:val="0094411F"/>
    <w:rsid w:val="00945F86"/>
    <w:rsid w:val="00946E79"/>
    <w:rsid w:val="009475EF"/>
    <w:rsid w:val="00947ED9"/>
    <w:rsid w:val="00951008"/>
    <w:rsid w:val="00951AD0"/>
    <w:rsid w:val="00952319"/>
    <w:rsid w:val="0095254F"/>
    <w:rsid w:val="00952980"/>
    <w:rsid w:val="00952B79"/>
    <w:rsid w:val="00952BAF"/>
    <w:rsid w:val="009541AC"/>
    <w:rsid w:val="00954224"/>
    <w:rsid w:val="0095465F"/>
    <w:rsid w:val="009549C9"/>
    <w:rsid w:val="00955640"/>
    <w:rsid w:val="00955EB0"/>
    <w:rsid w:val="00956D7B"/>
    <w:rsid w:val="00957459"/>
    <w:rsid w:val="00960523"/>
    <w:rsid w:val="0096068E"/>
    <w:rsid w:val="009610AA"/>
    <w:rsid w:val="00962161"/>
    <w:rsid w:val="00963323"/>
    <w:rsid w:val="00963F42"/>
    <w:rsid w:val="00963F74"/>
    <w:rsid w:val="009643EC"/>
    <w:rsid w:val="009644CD"/>
    <w:rsid w:val="0096597A"/>
    <w:rsid w:val="009663E3"/>
    <w:rsid w:val="00966C50"/>
    <w:rsid w:val="00966E75"/>
    <w:rsid w:val="00967729"/>
    <w:rsid w:val="00967DE4"/>
    <w:rsid w:val="00967E23"/>
    <w:rsid w:val="00971099"/>
    <w:rsid w:val="00971360"/>
    <w:rsid w:val="009714A3"/>
    <w:rsid w:val="00971BA4"/>
    <w:rsid w:val="009721C6"/>
    <w:rsid w:val="00972778"/>
    <w:rsid w:val="0097298D"/>
    <w:rsid w:val="009730E0"/>
    <w:rsid w:val="00974794"/>
    <w:rsid w:val="0097566B"/>
    <w:rsid w:val="00976419"/>
    <w:rsid w:val="00977289"/>
    <w:rsid w:val="00981326"/>
    <w:rsid w:val="00982269"/>
    <w:rsid w:val="00982551"/>
    <w:rsid w:val="0098325E"/>
    <w:rsid w:val="0098339A"/>
    <w:rsid w:val="00983E6B"/>
    <w:rsid w:val="0098441A"/>
    <w:rsid w:val="00984608"/>
    <w:rsid w:val="00984FF5"/>
    <w:rsid w:val="009857AC"/>
    <w:rsid w:val="0098613F"/>
    <w:rsid w:val="00987CC6"/>
    <w:rsid w:val="0099042A"/>
    <w:rsid w:val="00990E45"/>
    <w:rsid w:val="00990F65"/>
    <w:rsid w:val="00991AF8"/>
    <w:rsid w:val="00991CAC"/>
    <w:rsid w:val="0099268B"/>
    <w:rsid w:val="00993461"/>
    <w:rsid w:val="00993AB9"/>
    <w:rsid w:val="00993C8F"/>
    <w:rsid w:val="0099426C"/>
    <w:rsid w:val="009A12A4"/>
    <w:rsid w:val="009A2437"/>
    <w:rsid w:val="009A4D16"/>
    <w:rsid w:val="009A5712"/>
    <w:rsid w:val="009A5EE0"/>
    <w:rsid w:val="009A61AB"/>
    <w:rsid w:val="009A65C4"/>
    <w:rsid w:val="009A6A7B"/>
    <w:rsid w:val="009B1B5E"/>
    <w:rsid w:val="009B3777"/>
    <w:rsid w:val="009B3A01"/>
    <w:rsid w:val="009B3A3E"/>
    <w:rsid w:val="009B3D0B"/>
    <w:rsid w:val="009B3E1E"/>
    <w:rsid w:val="009B41FC"/>
    <w:rsid w:val="009B54D6"/>
    <w:rsid w:val="009B644B"/>
    <w:rsid w:val="009C1D9B"/>
    <w:rsid w:val="009C3862"/>
    <w:rsid w:val="009C431F"/>
    <w:rsid w:val="009C474E"/>
    <w:rsid w:val="009C5AD2"/>
    <w:rsid w:val="009C5D55"/>
    <w:rsid w:val="009C5E19"/>
    <w:rsid w:val="009C5E42"/>
    <w:rsid w:val="009C78DD"/>
    <w:rsid w:val="009C7D22"/>
    <w:rsid w:val="009D05B5"/>
    <w:rsid w:val="009D0B11"/>
    <w:rsid w:val="009D0D47"/>
    <w:rsid w:val="009D1EA3"/>
    <w:rsid w:val="009D30CF"/>
    <w:rsid w:val="009D318C"/>
    <w:rsid w:val="009D3220"/>
    <w:rsid w:val="009D3582"/>
    <w:rsid w:val="009D4B75"/>
    <w:rsid w:val="009D6CFB"/>
    <w:rsid w:val="009D6EC4"/>
    <w:rsid w:val="009D7055"/>
    <w:rsid w:val="009D728F"/>
    <w:rsid w:val="009D7F7F"/>
    <w:rsid w:val="009E155D"/>
    <w:rsid w:val="009E16E1"/>
    <w:rsid w:val="009E2114"/>
    <w:rsid w:val="009E2686"/>
    <w:rsid w:val="009E333A"/>
    <w:rsid w:val="009E34EA"/>
    <w:rsid w:val="009E3EBF"/>
    <w:rsid w:val="009E471E"/>
    <w:rsid w:val="009E48D0"/>
    <w:rsid w:val="009E4E6D"/>
    <w:rsid w:val="009E74AE"/>
    <w:rsid w:val="009E7FF7"/>
    <w:rsid w:val="009F010F"/>
    <w:rsid w:val="009F0785"/>
    <w:rsid w:val="009F0F22"/>
    <w:rsid w:val="009F1168"/>
    <w:rsid w:val="009F123E"/>
    <w:rsid w:val="009F276F"/>
    <w:rsid w:val="009F382A"/>
    <w:rsid w:val="009F63C2"/>
    <w:rsid w:val="009F7762"/>
    <w:rsid w:val="009F7F2F"/>
    <w:rsid w:val="00A00ECD"/>
    <w:rsid w:val="00A01539"/>
    <w:rsid w:val="00A019DC"/>
    <w:rsid w:val="00A01A41"/>
    <w:rsid w:val="00A022D1"/>
    <w:rsid w:val="00A02E46"/>
    <w:rsid w:val="00A0428A"/>
    <w:rsid w:val="00A0430A"/>
    <w:rsid w:val="00A050EC"/>
    <w:rsid w:val="00A070A5"/>
    <w:rsid w:val="00A1041F"/>
    <w:rsid w:val="00A10C88"/>
    <w:rsid w:val="00A11174"/>
    <w:rsid w:val="00A118D7"/>
    <w:rsid w:val="00A11BB6"/>
    <w:rsid w:val="00A12FE4"/>
    <w:rsid w:val="00A1310F"/>
    <w:rsid w:val="00A13652"/>
    <w:rsid w:val="00A13677"/>
    <w:rsid w:val="00A139CE"/>
    <w:rsid w:val="00A151AB"/>
    <w:rsid w:val="00A153A4"/>
    <w:rsid w:val="00A15D78"/>
    <w:rsid w:val="00A15F77"/>
    <w:rsid w:val="00A16E82"/>
    <w:rsid w:val="00A17441"/>
    <w:rsid w:val="00A20104"/>
    <w:rsid w:val="00A20E38"/>
    <w:rsid w:val="00A21684"/>
    <w:rsid w:val="00A2205D"/>
    <w:rsid w:val="00A225FE"/>
    <w:rsid w:val="00A22AB3"/>
    <w:rsid w:val="00A22F15"/>
    <w:rsid w:val="00A233CB"/>
    <w:rsid w:val="00A23C92"/>
    <w:rsid w:val="00A23D67"/>
    <w:rsid w:val="00A24A13"/>
    <w:rsid w:val="00A24A32"/>
    <w:rsid w:val="00A24DD4"/>
    <w:rsid w:val="00A2555D"/>
    <w:rsid w:val="00A25BB3"/>
    <w:rsid w:val="00A263D9"/>
    <w:rsid w:val="00A26826"/>
    <w:rsid w:val="00A270BD"/>
    <w:rsid w:val="00A274BD"/>
    <w:rsid w:val="00A27A98"/>
    <w:rsid w:val="00A3052D"/>
    <w:rsid w:val="00A3084E"/>
    <w:rsid w:val="00A313D1"/>
    <w:rsid w:val="00A3244B"/>
    <w:rsid w:val="00A32A43"/>
    <w:rsid w:val="00A3375D"/>
    <w:rsid w:val="00A33BCF"/>
    <w:rsid w:val="00A33DC0"/>
    <w:rsid w:val="00A340FD"/>
    <w:rsid w:val="00A3517F"/>
    <w:rsid w:val="00A35D18"/>
    <w:rsid w:val="00A35D87"/>
    <w:rsid w:val="00A36129"/>
    <w:rsid w:val="00A376BD"/>
    <w:rsid w:val="00A378EB"/>
    <w:rsid w:val="00A409E9"/>
    <w:rsid w:val="00A40C06"/>
    <w:rsid w:val="00A40FA9"/>
    <w:rsid w:val="00A41250"/>
    <w:rsid w:val="00A41321"/>
    <w:rsid w:val="00A4145C"/>
    <w:rsid w:val="00A42154"/>
    <w:rsid w:val="00A429A4"/>
    <w:rsid w:val="00A43292"/>
    <w:rsid w:val="00A4354F"/>
    <w:rsid w:val="00A44585"/>
    <w:rsid w:val="00A4637B"/>
    <w:rsid w:val="00A46489"/>
    <w:rsid w:val="00A46787"/>
    <w:rsid w:val="00A46A41"/>
    <w:rsid w:val="00A50C24"/>
    <w:rsid w:val="00A52977"/>
    <w:rsid w:val="00A52B17"/>
    <w:rsid w:val="00A534FB"/>
    <w:rsid w:val="00A535CD"/>
    <w:rsid w:val="00A5440B"/>
    <w:rsid w:val="00A54743"/>
    <w:rsid w:val="00A551A6"/>
    <w:rsid w:val="00A55A03"/>
    <w:rsid w:val="00A55A86"/>
    <w:rsid w:val="00A5618F"/>
    <w:rsid w:val="00A56D17"/>
    <w:rsid w:val="00A5739F"/>
    <w:rsid w:val="00A5772E"/>
    <w:rsid w:val="00A577A5"/>
    <w:rsid w:val="00A601CB"/>
    <w:rsid w:val="00A60CCB"/>
    <w:rsid w:val="00A62A0D"/>
    <w:rsid w:val="00A62C94"/>
    <w:rsid w:val="00A63995"/>
    <w:rsid w:val="00A641D5"/>
    <w:rsid w:val="00A64282"/>
    <w:rsid w:val="00A642CF"/>
    <w:rsid w:val="00A64435"/>
    <w:rsid w:val="00A64E9B"/>
    <w:rsid w:val="00A65087"/>
    <w:rsid w:val="00A664F1"/>
    <w:rsid w:val="00A66BAF"/>
    <w:rsid w:val="00A6719E"/>
    <w:rsid w:val="00A67D63"/>
    <w:rsid w:val="00A70D4B"/>
    <w:rsid w:val="00A720EB"/>
    <w:rsid w:val="00A72785"/>
    <w:rsid w:val="00A72F16"/>
    <w:rsid w:val="00A74496"/>
    <w:rsid w:val="00A7466B"/>
    <w:rsid w:val="00A74D82"/>
    <w:rsid w:val="00A74F0F"/>
    <w:rsid w:val="00A7547D"/>
    <w:rsid w:val="00A75ACD"/>
    <w:rsid w:val="00A75C8B"/>
    <w:rsid w:val="00A75FAE"/>
    <w:rsid w:val="00A7626C"/>
    <w:rsid w:val="00A76C6D"/>
    <w:rsid w:val="00A76EAB"/>
    <w:rsid w:val="00A771F3"/>
    <w:rsid w:val="00A77938"/>
    <w:rsid w:val="00A77F0E"/>
    <w:rsid w:val="00A8131C"/>
    <w:rsid w:val="00A81546"/>
    <w:rsid w:val="00A8179C"/>
    <w:rsid w:val="00A824CC"/>
    <w:rsid w:val="00A829D5"/>
    <w:rsid w:val="00A8362D"/>
    <w:rsid w:val="00A842F8"/>
    <w:rsid w:val="00A84888"/>
    <w:rsid w:val="00A84B30"/>
    <w:rsid w:val="00A85C74"/>
    <w:rsid w:val="00A87D8D"/>
    <w:rsid w:val="00A90A37"/>
    <w:rsid w:val="00A912DC"/>
    <w:rsid w:val="00A912E7"/>
    <w:rsid w:val="00A92C40"/>
    <w:rsid w:val="00A93BF4"/>
    <w:rsid w:val="00A948FC"/>
    <w:rsid w:val="00A9512B"/>
    <w:rsid w:val="00A951FF"/>
    <w:rsid w:val="00A9548C"/>
    <w:rsid w:val="00A95CA5"/>
    <w:rsid w:val="00A96EC7"/>
    <w:rsid w:val="00A979B4"/>
    <w:rsid w:val="00A97A95"/>
    <w:rsid w:val="00AA0646"/>
    <w:rsid w:val="00AA09F3"/>
    <w:rsid w:val="00AA0DB8"/>
    <w:rsid w:val="00AA0E5C"/>
    <w:rsid w:val="00AA1901"/>
    <w:rsid w:val="00AA1E8A"/>
    <w:rsid w:val="00AA3062"/>
    <w:rsid w:val="00AA4A6B"/>
    <w:rsid w:val="00AA4F0B"/>
    <w:rsid w:val="00AA4F66"/>
    <w:rsid w:val="00AA53B6"/>
    <w:rsid w:val="00AA55CE"/>
    <w:rsid w:val="00AA7B46"/>
    <w:rsid w:val="00AB0101"/>
    <w:rsid w:val="00AB03CC"/>
    <w:rsid w:val="00AB0818"/>
    <w:rsid w:val="00AB0CE0"/>
    <w:rsid w:val="00AB0D03"/>
    <w:rsid w:val="00AB0D3B"/>
    <w:rsid w:val="00AB1A17"/>
    <w:rsid w:val="00AB2857"/>
    <w:rsid w:val="00AB39DF"/>
    <w:rsid w:val="00AB6144"/>
    <w:rsid w:val="00AB656C"/>
    <w:rsid w:val="00AB6BF8"/>
    <w:rsid w:val="00AB7FE4"/>
    <w:rsid w:val="00AC0632"/>
    <w:rsid w:val="00AC0BF4"/>
    <w:rsid w:val="00AC20C5"/>
    <w:rsid w:val="00AC2F1D"/>
    <w:rsid w:val="00AC33AC"/>
    <w:rsid w:val="00AC378A"/>
    <w:rsid w:val="00AC3877"/>
    <w:rsid w:val="00AC3907"/>
    <w:rsid w:val="00AC4153"/>
    <w:rsid w:val="00AC4BDA"/>
    <w:rsid w:val="00AC4C26"/>
    <w:rsid w:val="00AC5187"/>
    <w:rsid w:val="00AC6403"/>
    <w:rsid w:val="00AC6CEE"/>
    <w:rsid w:val="00AC6EA8"/>
    <w:rsid w:val="00AC7F5A"/>
    <w:rsid w:val="00AD0919"/>
    <w:rsid w:val="00AD099F"/>
    <w:rsid w:val="00AD0F3B"/>
    <w:rsid w:val="00AD1C7E"/>
    <w:rsid w:val="00AD4170"/>
    <w:rsid w:val="00AD4F62"/>
    <w:rsid w:val="00AD52BE"/>
    <w:rsid w:val="00AD54EE"/>
    <w:rsid w:val="00AD68B5"/>
    <w:rsid w:val="00AD6B41"/>
    <w:rsid w:val="00AD6D91"/>
    <w:rsid w:val="00AD70BF"/>
    <w:rsid w:val="00AD7965"/>
    <w:rsid w:val="00AE0568"/>
    <w:rsid w:val="00AE0953"/>
    <w:rsid w:val="00AE11B2"/>
    <w:rsid w:val="00AE164F"/>
    <w:rsid w:val="00AE2428"/>
    <w:rsid w:val="00AE267F"/>
    <w:rsid w:val="00AE29A2"/>
    <w:rsid w:val="00AE2DA3"/>
    <w:rsid w:val="00AE306E"/>
    <w:rsid w:val="00AE3D85"/>
    <w:rsid w:val="00AE3EAA"/>
    <w:rsid w:val="00AE4003"/>
    <w:rsid w:val="00AE495E"/>
    <w:rsid w:val="00AE4FE4"/>
    <w:rsid w:val="00AE52BF"/>
    <w:rsid w:val="00AE5FFF"/>
    <w:rsid w:val="00AE75A5"/>
    <w:rsid w:val="00AE7770"/>
    <w:rsid w:val="00AE79B9"/>
    <w:rsid w:val="00AE7CF5"/>
    <w:rsid w:val="00AF0B40"/>
    <w:rsid w:val="00AF14C6"/>
    <w:rsid w:val="00AF1516"/>
    <w:rsid w:val="00AF17EA"/>
    <w:rsid w:val="00AF1D75"/>
    <w:rsid w:val="00AF1E91"/>
    <w:rsid w:val="00AF2AC2"/>
    <w:rsid w:val="00AF35D2"/>
    <w:rsid w:val="00AF382C"/>
    <w:rsid w:val="00AF416E"/>
    <w:rsid w:val="00AF5107"/>
    <w:rsid w:val="00AF6BAA"/>
    <w:rsid w:val="00B015B8"/>
    <w:rsid w:val="00B019CF"/>
    <w:rsid w:val="00B01FC3"/>
    <w:rsid w:val="00B02377"/>
    <w:rsid w:val="00B036FE"/>
    <w:rsid w:val="00B04B9A"/>
    <w:rsid w:val="00B06A16"/>
    <w:rsid w:val="00B07996"/>
    <w:rsid w:val="00B07EAF"/>
    <w:rsid w:val="00B105A3"/>
    <w:rsid w:val="00B1083C"/>
    <w:rsid w:val="00B10C6A"/>
    <w:rsid w:val="00B112E9"/>
    <w:rsid w:val="00B1135F"/>
    <w:rsid w:val="00B11B95"/>
    <w:rsid w:val="00B11EFF"/>
    <w:rsid w:val="00B1337F"/>
    <w:rsid w:val="00B13701"/>
    <w:rsid w:val="00B14AC3"/>
    <w:rsid w:val="00B1593D"/>
    <w:rsid w:val="00B15A8C"/>
    <w:rsid w:val="00B162C9"/>
    <w:rsid w:val="00B16C08"/>
    <w:rsid w:val="00B16D87"/>
    <w:rsid w:val="00B202EA"/>
    <w:rsid w:val="00B206C9"/>
    <w:rsid w:val="00B2070B"/>
    <w:rsid w:val="00B22E9D"/>
    <w:rsid w:val="00B22F0A"/>
    <w:rsid w:val="00B23AC6"/>
    <w:rsid w:val="00B2425D"/>
    <w:rsid w:val="00B2552C"/>
    <w:rsid w:val="00B258B6"/>
    <w:rsid w:val="00B25977"/>
    <w:rsid w:val="00B26842"/>
    <w:rsid w:val="00B2779D"/>
    <w:rsid w:val="00B27B52"/>
    <w:rsid w:val="00B30280"/>
    <w:rsid w:val="00B3190A"/>
    <w:rsid w:val="00B319B2"/>
    <w:rsid w:val="00B32090"/>
    <w:rsid w:val="00B321A3"/>
    <w:rsid w:val="00B32AE6"/>
    <w:rsid w:val="00B330A1"/>
    <w:rsid w:val="00B33C1E"/>
    <w:rsid w:val="00B33D3F"/>
    <w:rsid w:val="00B353DD"/>
    <w:rsid w:val="00B3614D"/>
    <w:rsid w:val="00B37526"/>
    <w:rsid w:val="00B402A4"/>
    <w:rsid w:val="00B402B9"/>
    <w:rsid w:val="00B4039A"/>
    <w:rsid w:val="00B403FE"/>
    <w:rsid w:val="00B40FAA"/>
    <w:rsid w:val="00B410F2"/>
    <w:rsid w:val="00B413B1"/>
    <w:rsid w:val="00B415D0"/>
    <w:rsid w:val="00B41AF2"/>
    <w:rsid w:val="00B4326E"/>
    <w:rsid w:val="00B43EAA"/>
    <w:rsid w:val="00B44681"/>
    <w:rsid w:val="00B44D68"/>
    <w:rsid w:val="00B44F7B"/>
    <w:rsid w:val="00B459E5"/>
    <w:rsid w:val="00B45FFE"/>
    <w:rsid w:val="00B5001E"/>
    <w:rsid w:val="00B50E5B"/>
    <w:rsid w:val="00B5217B"/>
    <w:rsid w:val="00B528CA"/>
    <w:rsid w:val="00B52D1F"/>
    <w:rsid w:val="00B54294"/>
    <w:rsid w:val="00B54BD8"/>
    <w:rsid w:val="00B5506D"/>
    <w:rsid w:val="00B56809"/>
    <w:rsid w:val="00B56A3E"/>
    <w:rsid w:val="00B56B5B"/>
    <w:rsid w:val="00B573D5"/>
    <w:rsid w:val="00B574CD"/>
    <w:rsid w:val="00B5767A"/>
    <w:rsid w:val="00B5772E"/>
    <w:rsid w:val="00B60276"/>
    <w:rsid w:val="00B6100C"/>
    <w:rsid w:val="00B6199B"/>
    <w:rsid w:val="00B62A20"/>
    <w:rsid w:val="00B6326C"/>
    <w:rsid w:val="00B66038"/>
    <w:rsid w:val="00B66AD9"/>
    <w:rsid w:val="00B66D68"/>
    <w:rsid w:val="00B67310"/>
    <w:rsid w:val="00B67F21"/>
    <w:rsid w:val="00B67F3D"/>
    <w:rsid w:val="00B70526"/>
    <w:rsid w:val="00B7052F"/>
    <w:rsid w:val="00B723E6"/>
    <w:rsid w:val="00B736DC"/>
    <w:rsid w:val="00B742AB"/>
    <w:rsid w:val="00B749C7"/>
    <w:rsid w:val="00B74AD2"/>
    <w:rsid w:val="00B74DB1"/>
    <w:rsid w:val="00B75641"/>
    <w:rsid w:val="00B7569E"/>
    <w:rsid w:val="00B76341"/>
    <w:rsid w:val="00B766D5"/>
    <w:rsid w:val="00B775A3"/>
    <w:rsid w:val="00B80150"/>
    <w:rsid w:val="00B80CC9"/>
    <w:rsid w:val="00B81479"/>
    <w:rsid w:val="00B81931"/>
    <w:rsid w:val="00B81C32"/>
    <w:rsid w:val="00B827C3"/>
    <w:rsid w:val="00B82E49"/>
    <w:rsid w:val="00B8309B"/>
    <w:rsid w:val="00B83B10"/>
    <w:rsid w:val="00B83BB7"/>
    <w:rsid w:val="00B84464"/>
    <w:rsid w:val="00B85E81"/>
    <w:rsid w:val="00B86177"/>
    <w:rsid w:val="00B862FA"/>
    <w:rsid w:val="00B8638A"/>
    <w:rsid w:val="00B87986"/>
    <w:rsid w:val="00B87DFE"/>
    <w:rsid w:val="00B901FC"/>
    <w:rsid w:val="00B90360"/>
    <w:rsid w:val="00B9094D"/>
    <w:rsid w:val="00B91DA9"/>
    <w:rsid w:val="00B92350"/>
    <w:rsid w:val="00B92BB2"/>
    <w:rsid w:val="00B92CF7"/>
    <w:rsid w:val="00B93654"/>
    <w:rsid w:val="00B94388"/>
    <w:rsid w:val="00B949A4"/>
    <w:rsid w:val="00B94C50"/>
    <w:rsid w:val="00B94EFA"/>
    <w:rsid w:val="00B9558A"/>
    <w:rsid w:val="00B9588D"/>
    <w:rsid w:val="00B96409"/>
    <w:rsid w:val="00B96C3A"/>
    <w:rsid w:val="00BA0F86"/>
    <w:rsid w:val="00BA13D6"/>
    <w:rsid w:val="00BA216B"/>
    <w:rsid w:val="00BA338F"/>
    <w:rsid w:val="00BA43D3"/>
    <w:rsid w:val="00BA43FB"/>
    <w:rsid w:val="00BA4547"/>
    <w:rsid w:val="00BA4581"/>
    <w:rsid w:val="00BA4732"/>
    <w:rsid w:val="00BA4EB7"/>
    <w:rsid w:val="00BA56DC"/>
    <w:rsid w:val="00BA57A5"/>
    <w:rsid w:val="00BA6397"/>
    <w:rsid w:val="00BA646A"/>
    <w:rsid w:val="00BB0930"/>
    <w:rsid w:val="00BB2733"/>
    <w:rsid w:val="00BB2FD3"/>
    <w:rsid w:val="00BB39D1"/>
    <w:rsid w:val="00BB3AB5"/>
    <w:rsid w:val="00BB4A49"/>
    <w:rsid w:val="00BB4EC9"/>
    <w:rsid w:val="00BB5A07"/>
    <w:rsid w:val="00BB6005"/>
    <w:rsid w:val="00BB7157"/>
    <w:rsid w:val="00BB742A"/>
    <w:rsid w:val="00BB788C"/>
    <w:rsid w:val="00BB7E4F"/>
    <w:rsid w:val="00BC030D"/>
    <w:rsid w:val="00BC0CFD"/>
    <w:rsid w:val="00BC1485"/>
    <w:rsid w:val="00BC1733"/>
    <w:rsid w:val="00BC1F26"/>
    <w:rsid w:val="00BC1F3E"/>
    <w:rsid w:val="00BC2CD5"/>
    <w:rsid w:val="00BC30F8"/>
    <w:rsid w:val="00BC32D8"/>
    <w:rsid w:val="00BC3522"/>
    <w:rsid w:val="00BC506F"/>
    <w:rsid w:val="00BC51DE"/>
    <w:rsid w:val="00BC5E79"/>
    <w:rsid w:val="00BC6594"/>
    <w:rsid w:val="00BC7CC8"/>
    <w:rsid w:val="00BC7FD4"/>
    <w:rsid w:val="00BD07A3"/>
    <w:rsid w:val="00BD12B1"/>
    <w:rsid w:val="00BD2C1C"/>
    <w:rsid w:val="00BD3997"/>
    <w:rsid w:val="00BD414F"/>
    <w:rsid w:val="00BD4DC8"/>
    <w:rsid w:val="00BD4FC6"/>
    <w:rsid w:val="00BD5385"/>
    <w:rsid w:val="00BD5784"/>
    <w:rsid w:val="00BD58A2"/>
    <w:rsid w:val="00BD6168"/>
    <w:rsid w:val="00BD6E29"/>
    <w:rsid w:val="00BD7AD6"/>
    <w:rsid w:val="00BD7EC7"/>
    <w:rsid w:val="00BE0384"/>
    <w:rsid w:val="00BE0921"/>
    <w:rsid w:val="00BE0C89"/>
    <w:rsid w:val="00BE1192"/>
    <w:rsid w:val="00BE11BE"/>
    <w:rsid w:val="00BE204B"/>
    <w:rsid w:val="00BE2742"/>
    <w:rsid w:val="00BE3697"/>
    <w:rsid w:val="00BE4B77"/>
    <w:rsid w:val="00BE4B7E"/>
    <w:rsid w:val="00BE4DD2"/>
    <w:rsid w:val="00BE52A1"/>
    <w:rsid w:val="00BE55A9"/>
    <w:rsid w:val="00BE56E4"/>
    <w:rsid w:val="00BE7B97"/>
    <w:rsid w:val="00BF04E2"/>
    <w:rsid w:val="00BF0507"/>
    <w:rsid w:val="00BF1AA7"/>
    <w:rsid w:val="00BF205F"/>
    <w:rsid w:val="00BF289C"/>
    <w:rsid w:val="00BF3210"/>
    <w:rsid w:val="00BF3434"/>
    <w:rsid w:val="00BF436D"/>
    <w:rsid w:val="00BF452D"/>
    <w:rsid w:val="00BF4A5F"/>
    <w:rsid w:val="00BF5331"/>
    <w:rsid w:val="00BF6374"/>
    <w:rsid w:val="00BF6C7E"/>
    <w:rsid w:val="00BF7175"/>
    <w:rsid w:val="00BF7B0F"/>
    <w:rsid w:val="00C00143"/>
    <w:rsid w:val="00C003D0"/>
    <w:rsid w:val="00C02461"/>
    <w:rsid w:val="00C02E8D"/>
    <w:rsid w:val="00C03DB6"/>
    <w:rsid w:val="00C04390"/>
    <w:rsid w:val="00C048A2"/>
    <w:rsid w:val="00C04ACB"/>
    <w:rsid w:val="00C06050"/>
    <w:rsid w:val="00C10D75"/>
    <w:rsid w:val="00C10F8B"/>
    <w:rsid w:val="00C11EDC"/>
    <w:rsid w:val="00C12AF4"/>
    <w:rsid w:val="00C13B6C"/>
    <w:rsid w:val="00C1418C"/>
    <w:rsid w:val="00C15264"/>
    <w:rsid w:val="00C15C44"/>
    <w:rsid w:val="00C21504"/>
    <w:rsid w:val="00C21849"/>
    <w:rsid w:val="00C24081"/>
    <w:rsid w:val="00C26F54"/>
    <w:rsid w:val="00C303EF"/>
    <w:rsid w:val="00C3068A"/>
    <w:rsid w:val="00C33B06"/>
    <w:rsid w:val="00C34097"/>
    <w:rsid w:val="00C3426E"/>
    <w:rsid w:val="00C342E3"/>
    <w:rsid w:val="00C35634"/>
    <w:rsid w:val="00C35CE1"/>
    <w:rsid w:val="00C36985"/>
    <w:rsid w:val="00C4068E"/>
    <w:rsid w:val="00C426D9"/>
    <w:rsid w:val="00C429A3"/>
    <w:rsid w:val="00C429A8"/>
    <w:rsid w:val="00C43791"/>
    <w:rsid w:val="00C43872"/>
    <w:rsid w:val="00C43E70"/>
    <w:rsid w:val="00C4438E"/>
    <w:rsid w:val="00C451BB"/>
    <w:rsid w:val="00C4547F"/>
    <w:rsid w:val="00C45DBB"/>
    <w:rsid w:val="00C471E7"/>
    <w:rsid w:val="00C4750D"/>
    <w:rsid w:val="00C5029D"/>
    <w:rsid w:val="00C50ECF"/>
    <w:rsid w:val="00C51E27"/>
    <w:rsid w:val="00C52C57"/>
    <w:rsid w:val="00C52F0C"/>
    <w:rsid w:val="00C52FA2"/>
    <w:rsid w:val="00C532B2"/>
    <w:rsid w:val="00C536FB"/>
    <w:rsid w:val="00C53814"/>
    <w:rsid w:val="00C53B76"/>
    <w:rsid w:val="00C54D62"/>
    <w:rsid w:val="00C55624"/>
    <w:rsid w:val="00C56C67"/>
    <w:rsid w:val="00C573C3"/>
    <w:rsid w:val="00C579A9"/>
    <w:rsid w:val="00C57A05"/>
    <w:rsid w:val="00C60464"/>
    <w:rsid w:val="00C61A13"/>
    <w:rsid w:val="00C62D01"/>
    <w:rsid w:val="00C64688"/>
    <w:rsid w:val="00C6486E"/>
    <w:rsid w:val="00C65C01"/>
    <w:rsid w:val="00C66F62"/>
    <w:rsid w:val="00C71B8E"/>
    <w:rsid w:val="00C72FED"/>
    <w:rsid w:val="00C7344E"/>
    <w:rsid w:val="00C73AA1"/>
    <w:rsid w:val="00C73B97"/>
    <w:rsid w:val="00C74231"/>
    <w:rsid w:val="00C74CF3"/>
    <w:rsid w:val="00C75B58"/>
    <w:rsid w:val="00C77E9E"/>
    <w:rsid w:val="00C805E8"/>
    <w:rsid w:val="00C80D70"/>
    <w:rsid w:val="00C81174"/>
    <w:rsid w:val="00C817F6"/>
    <w:rsid w:val="00C81B31"/>
    <w:rsid w:val="00C81FFC"/>
    <w:rsid w:val="00C824A3"/>
    <w:rsid w:val="00C83133"/>
    <w:rsid w:val="00C84C63"/>
    <w:rsid w:val="00C85646"/>
    <w:rsid w:val="00C86045"/>
    <w:rsid w:val="00C914D6"/>
    <w:rsid w:val="00C91C38"/>
    <w:rsid w:val="00C92588"/>
    <w:rsid w:val="00C92BD5"/>
    <w:rsid w:val="00C93749"/>
    <w:rsid w:val="00C93A06"/>
    <w:rsid w:val="00C9542C"/>
    <w:rsid w:val="00C96675"/>
    <w:rsid w:val="00C966C6"/>
    <w:rsid w:val="00C975D6"/>
    <w:rsid w:val="00CA081B"/>
    <w:rsid w:val="00CA0A4D"/>
    <w:rsid w:val="00CA0B32"/>
    <w:rsid w:val="00CA1B2A"/>
    <w:rsid w:val="00CA2008"/>
    <w:rsid w:val="00CA2811"/>
    <w:rsid w:val="00CA30B7"/>
    <w:rsid w:val="00CA3D20"/>
    <w:rsid w:val="00CA438A"/>
    <w:rsid w:val="00CA485B"/>
    <w:rsid w:val="00CA5C56"/>
    <w:rsid w:val="00CA7032"/>
    <w:rsid w:val="00CA7C96"/>
    <w:rsid w:val="00CB129A"/>
    <w:rsid w:val="00CB1C10"/>
    <w:rsid w:val="00CB1EDD"/>
    <w:rsid w:val="00CB2102"/>
    <w:rsid w:val="00CB3092"/>
    <w:rsid w:val="00CB444D"/>
    <w:rsid w:val="00CB4DF3"/>
    <w:rsid w:val="00CB54DF"/>
    <w:rsid w:val="00CB5578"/>
    <w:rsid w:val="00CB603A"/>
    <w:rsid w:val="00CB6E19"/>
    <w:rsid w:val="00CC0EB5"/>
    <w:rsid w:val="00CC103A"/>
    <w:rsid w:val="00CC1718"/>
    <w:rsid w:val="00CC1C68"/>
    <w:rsid w:val="00CC1E49"/>
    <w:rsid w:val="00CC24F0"/>
    <w:rsid w:val="00CC2F5C"/>
    <w:rsid w:val="00CC33FF"/>
    <w:rsid w:val="00CC404C"/>
    <w:rsid w:val="00CC41F9"/>
    <w:rsid w:val="00CC46B9"/>
    <w:rsid w:val="00CC4A01"/>
    <w:rsid w:val="00CC5DD8"/>
    <w:rsid w:val="00CC6661"/>
    <w:rsid w:val="00CC6A96"/>
    <w:rsid w:val="00CC6DA3"/>
    <w:rsid w:val="00CC7060"/>
    <w:rsid w:val="00CC746A"/>
    <w:rsid w:val="00CC74FF"/>
    <w:rsid w:val="00CC7637"/>
    <w:rsid w:val="00CD02FC"/>
    <w:rsid w:val="00CD0F0C"/>
    <w:rsid w:val="00CD145E"/>
    <w:rsid w:val="00CD1491"/>
    <w:rsid w:val="00CD2644"/>
    <w:rsid w:val="00CD3436"/>
    <w:rsid w:val="00CD3BAD"/>
    <w:rsid w:val="00CD5596"/>
    <w:rsid w:val="00CD592A"/>
    <w:rsid w:val="00CD71FC"/>
    <w:rsid w:val="00CD7AC6"/>
    <w:rsid w:val="00CE005F"/>
    <w:rsid w:val="00CE0F71"/>
    <w:rsid w:val="00CE25A3"/>
    <w:rsid w:val="00CE64AA"/>
    <w:rsid w:val="00CE79DC"/>
    <w:rsid w:val="00CF018C"/>
    <w:rsid w:val="00CF1883"/>
    <w:rsid w:val="00CF2910"/>
    <w:rsid w:val="00CF2DA8"/>
    <w:rsid w:val="00CF34B7"/>
    <w:rsid w:val="00CF3C7B"/>
    <w:rsid w:val="00CF46C3"/>
    <w:rsid w:val="00CF5293"/>
    <w:rsid w:val="00CF54E0"/>
    <w:rsid w:val="00CF6088"/>
    <w:rsid w:val="00CF60A2"/>
    <w:rsid w:val="00CF651A"/>
    <w:rsid w:val="00CF6563"/>
    <w:rsid w:val="00CF74ED"/>
    <w:rsid w:val="00D00247"/>
    <w:rsid w:val="00D0038E"/>
    <w:rsid w:val="00D01BD6"/>
    <w:rsid w:val="00D01F59"/>
    <w:rsid w:val="00D034F2"/>
    <w:rsid w:val="00D0402A"/>
    <w:rsid w:val="00D0416D"/>
    <w:rsid w:val="00D04F2E"/>
    <w:rsid w:val="00D05A72"/>
    <w:rsid w:val="00D05B63"/>
    <w:rsid w:val="00D0697A"/>
    <w:rsid w:val="00D06A17"/>
    <w:rsid w:val="00D06B2E"/>
    <w:rsid w:val="00D06F75"/>
    <w:rsid w:val="00D10A3C"/>
    <w:rsid w:val="00D11F03"/>
    <w:rsid w:val="00D133BA"/>
    <w:rsid w:val="00D1469F"/>
    <w:rsid w:val="00D14A5C"/>
    <w:rsid w:val="00D14AC1"/>
    <w:rsid w:val="00D167B8"/>
    <w:rsid w:val="00D16B71"/>
    <w:rsid w:val="00D17024"/>
    <w:rsid w:val="00D17529"/>
    <w:rsid w:val="00D1767B"/>
    <w:rsid w:val="00D17747"/>
    <w:rsid w:val="00D20230"/>
    <w:rsid w:val="00D206B2"/>
    <w:rsid w:val="00D206C3"/>
    <w:rsid w:val="00D2070D"/>
    <w:rsid w:val="00D20966"/>
    <w:rsid w:val="00D2110F"/>
    <w:rsid w:val="00D2152A"/>
    <w:rsid w:val="00D21AFF"/>
    <w:rsid w:val="00D2219B"/>
    <w:rsid w:val="00D22406"/>
    <w:rsid w:val="00D22503"/>
    <w:rsid w:val="00D228D3"/>
    <w:rsid w:val="00D22F6D"/>
    <w:rsid w:val="00D22F7F"/>
    <w:rsid w:val="00D2306E"/>
    <w:rsid w:val="00D2346E"/>
    <w:rsid w:val="00D2378E"/>
    <w:rsid w:val="00D2648B"/>
    <w:rsid w:val="00D26532"/>
    <w:rsid w:val="00D26E9D"/>
    <w:rsid w:val="00D2732A"/>
    <w:rsid w:val="00D273E6"/>
    <w:rsid w:val="00D274DC"/>
    <w:rsid w:val="00D27EC0"/>
    <w:rsid w:val="00D318E0"/>
    <w:rsid w:val="00D32EE4"/>
    <w:rsid w:val="00D334BC"/>
    <w:rsid w:val="00D337B8"/>
    <w:rsid w:val="00D35202"/>
    <w:rsid w:val="00D35CE0"/>
    <w:rsid w:val="00D37179"/>
    <w:rsid w:val="00D40420"/>
    <w:rsid w:val="00D40936"/>
    <w:rsid w:val="00D412E3"/>
    <w:rsid w:val="00D4137B"/>
    <w:rsid w:val="00D41509"/>
    <w:rsid w:val="00D41F38"/>
    <w:rsid w:val="00D428D4"/>
    <w:rsid w:val="00D42AF7"/>
    <w:rsid w:val="00D4389D"/>
    <w:rsid w:val="00D447B9"/>
    <w:rsid w:val="00D44BA7"/>
    <w:rsid w:val="00D45271"/>
    <w:rsid w:val="00D45DA7"/>
    <w:rsid w:val="00D46644"/>
    <w:rsid w:val="00D46C60"/>
    <w:rsid w:val="00D47034"/>
    <w:rsid w:val="00D4743F"/>
    <w:rsid w:val="00D47A55"/>
    <w:rsid w:val="00D51617"/>
    <w:rsid w:val="00D51E3E"/>
    <w:rsid w:val="00D520B2"/>
    <w:rsid w:val="00D52A58"/>
    <w:rsid w:val="00D52AEC"/>
    <w:rsid w:val="00D542B1"/>
    <w:rsid w:val="00D547FF"/>
    <w:rsid w:val="00D55C19"/>
    <w:rsid w:val="00D57635"/>
    <w:rsid w:val="00D6038A"/>
    <w:rsid w:val="00D61D4D"/>
    <w:rsid w:val="00D628AB"/>
    <w:rsid w:val="00D63830"/>
    <w:rsid w:val="00D640A6"/>
    <w:rsid w:val="00D649F6"/>
    <w:rsid w:val="00D66B4F"/>
    <w:rsid w:val="00D6706C"/>
    <w:rsid w:val="00D678CC"/>
    <w:rsid w:val="00D67C55"/>
    <w:rsid w:val="00D72A30"/>
    <w:rsid w:val="00D72B70"/>
    <w:rsid w:val="00D72ED4"/>
    <w:rsid w:val="00D736F3"/>
    <w:rsid w:val="00D74142"/>
    <w:rsid w:val="00D74194"/>
    <w:rsid w:val="00D746BF"/>
    <w:rsid w:val="00D74F87"/>
    <w:rsid w:val="00D75451"/>
    <w:rsid w:val="00D77FF9"/>
    <w:rsid w:val="00D8072D"/>
    <w:rsid w:val="00D8093F"/>
    <w:rsid w:val="00D81D10"/>
    <w:rsid w:val="00D82360"/>
    <w:rsid w:val="00D840F1"/>
    <w:rsid w:val="00D850EB"/>
    <w:rsid w:val="00D854D3"/>
    <w:rsid w:val="00D90191"/>
    <w:rsid w:val="00D90599"/>
    <w:rsid w:val="00D907FC"/>
    <w:rsid w:val="00D90A10"/>
    <w:rsid w:val="00D919B3"/>
    <w:rsid w:val="00D91A7C"/>
    <w:rsid w:val="00D92059"/>
    <w:rsid w:val="00D921A6"/>
    <w:rsid w:val="00D927B2"/>
    <w:rsid w:val="00D92D09"/>
    <w:rsid w:val="00D9357A"/>
    <w:rsid w:val="00D93B15"/>
    <w:rsid w:val="00D94A55"/>
    <w:rsid w:val="00D950D0"/>
    <w:rsid w:val="00D95134"/>
    <w:rsid w:val="00D951F0"/>
    <w:rsid w:val="00D9553D"/>
    <w:rsid w:val="00D95EBD"/>
    <w:rsid w:val="00D95EDF"/>
    <w:rsid w:val="00D96341"/>
    <w:rsid w:val="00D96E28"/>
    <w:rsid w:val="00D970E4"/>
    <w:rsid w:val="00D978B3"/>
    <w:rsid w:val="00D97EBE"/>
    <w:rsid w:val="00DA2296"/>
    <w:rsid w:val="00DA2686"/>
    <w:rsid w:val="00DA3763"/>
    <w:rsid w:val="00DA3938"/>
    <w:rsid w:val="00DA4306"/>
    <w:rsid w:val="00DA4B4D"/>
    <w:rsid w:val="00DA51E3"/>
    <w:rsid w:val="00DA5E6A"/>
    <w:rsid w:val="00DA6B1C"/>
    <w:rsid w:val="00DA6F47"/>
    <w:rsid w:val="00DA6FA7"/>
    <w:rsid w:val="00DA7B08"/>
    <w:rsid w:val="00DA7EDB"/>
    <w:rsid w:val="00DB01F5"/>
    <w:rsid w:val="00DB1B77"/>
    <w:rsid w:val="00DB2A49"/>
    <w:rsid w:val="00DB2E21"/>
    <w:rsid w:val="00DB3663"/>
    <w:rsid w:val="00DB3740"/>
    <w:rsid w:val="00DB471A"/>
    <w:rsid w:val="00DB51B9"/>
    <w:rsid w:val="00DB640C"/>
    <w:rsid w:val="00DB6537"/>
    <w:rsid w:val="00DB6E9A"/>
    <w:rsid w:val="00DB7384"/>
    <w:rsid w:val="00DC0019"/>
    <w:rsid w:val="00DC059A"/>
    <w:rsid w:val="00DC127B"/>
    <w:rsid w:val="00DC191A"/>
    <w:rsid w:val="00DC283A"/>
    <w:rsid w:val="00DC2A2F"/>
    <w:rsid w:val="00DC2D8C"/>
    <w:rsid w:val="00DC2DA4"/>
    <w:rsid w:val="00DC2DD7"/>
    <w:rsid w:val="00DC3629"/>
    <w:rsid w:val="00DC41AF"/>
    <w:rsid w:val="00DD0F13"/>
    <w:rsid w:val="00DD24A1"/>
    <w:rsid w:val="00DD2A10"/>
    <w:rsid w:val="00DD329D"/>
    <w:rsid w:val="00DD34E5"/>
    <w:rsid w:val="00DD3896"/>
    <w:rsid w:val="00DD396C"/>
    <w:rsid w:val="00DD4B4D"/>
    <w:rsid w:val="00DD67F5"/>
    <w:rsid w:val="00DE2BA4"/>
    <w:rsid w:val="00DE3043"/>
    <w:rsid w:val="00DE336F"/>
    <w:rsid w:val="00DE3C57"/>
    <w:rsid w:val="00DE4CE0"/>
    <w:rsid w:val="00DE4E64"/>
    <w:rsid w:val="00DE74E3"/>
    <w:rsid w:val="00DF02B2"/>
    <w:rsid w:val="00DF0785"/>
    <w:rsid w:val="00DF09A6"/>
    <w:rsid w:val="00DF14AD"/>
    <w:rsid w:val="00DF1ABA"/>
    <w:rsid w:val="00DF2BE6"/>
    <w:rsid w:val="00DF4BC0"/>
    <w:rsid w:val="00DF4E54"/>
    <w:rsid w:val="00DF58DD"/>
    <w:rsid w:val="00DF5E24"/>
    <w:rsid w:val="00DF6D14"/>
    <w:rsid w:val="00DF741F"/>
    <w:rsid w:val="00E008AA"/>
    <w:rsid w:val="00E022C6"/>
    <w:rsid w:val="00E0293E"/>
    <w:rsid w:val="00E03147"/>
    <w:rsid w:val="00E0316D"/>
    <w:rsid w:val="00E03D16"/>
    <w:rsid w:val="00E04148"/>
    <w:rsid w:val="00E0439E"/>
    <w:rsid w:val="00E04C7E"/>
    <w:rsid w:val="00E05D69"/>
    <w:rsid w:val="00E061E1"/>
    <w:rsid w:val="00E06341"/>
    <w:rsid w:val="00E10E5D"/>
    <w:rsid w:val="00E114B1"/>
    <w:rsid w:val="00E11617"/>
    <w:rsid w:val="00E120E5"/>
    <w:rsid w:val="00E133B4"/>
    <w:rsid w:val="00E1354D"/>
    <w:rsid w:val="00E136A8"/>
    <w:rsid w:val="00E13AFA"/>
    <w:rsid w:val="00E13F52"/>
    <w:rsid w:val="00E1567D"/>
    <w:rsid w:val="00E168FC"/>
    <w:rsid w:val="00E20534"/>
    <w:rsid w:val="00E2059E"/>
    <w:rsid w:val="00E2081E"/>
    <w:rsid w:val="00E217F9"/>
    <w:rsid w:val="00E22A2C"/>
    <w:rsid w:val="00E22DA3"/>
    <w:rsid w:val="00E23B30"/>
    <w:rsid w:val="00E23E2C"/>
    <w:rsid w:val="00E24A03"/>
    <w:rsid w:val="00E25D45"/>
    <w:rsid w:val="00E2645B"/>
    <w:rsid w:val="00E26BA9"/>
    <w:rsid w:val="00E2768B"/>
    <w:rsid w:val="00E30FED"/>
    <w:rsid w:val="00E333BE"/>
    <w:rsid w:val="00E33506"/>
    <w:rsid w:val="00E337A3"/>
    <w:rsid w:val="00E338C7"/>
    <w:rsid w:val="00E34CF4"/>
    <w:rsid w:val="00E361AA"/>
    <w:rsid w:val="00E366DA"/>
    <w:rsid w:val="00E3696D"/>
    <w:rsid w:val="00E37AD6"/>
    <w:rsid w:val="00E40227"/>
    <w:rsid w:val="00E41D06"/>
    <w:rsid w:val="00E41D7D"/>
    <w:rsid w:val="00E41F63"/>
    <w:rsid w:val="00E422C0"/>
    <w:rsid w:val="00E43090"/>
    <w:rsid w:val="00E4360F"/>
    <w:rsid w:val="00E448AE"/>
    <w:rsid w:val="00E4496A"/>
    <w:rsid w:val="00E502BB"/>
    <w:rsid w:val="00E519F0"/>
    <w:rsid w:val="00E5254C"/>
    <w:rsid w:val="00E52DFE"/>
    <w:rsid w:val="00E53057"/>
    <w:rsid w:val="00E549FA"/>
    <w:rsid w:val="00E54AD6"/>
    <w:rsid w:val="00E5623D"/>
    <w:rsid w:val="00E566DD"/>
    <w:rsid w:val="00E56C81"/>
    <w:rsid w:val="00E57AEE"/>
    <w:rsid w:val="00E57E1A"/>
    <w:rsid w:val="00E60239"/>
    <w:rsid w:val="00E634AF"/>
    <w:rsid w:val="00E63B2F"/>
    <w:rsid w:val="00E63C95"/>
    <w:rsid w:val="00E63D3D"/>
    <w:rsid w:val="00E64F57"/>
    <w:rsid w:val="00E65815"/>
    <w:rsid w:val="00E65C7E"/>
    <w:rsid w:val="00E65D8F"/>
    <w:rsid w:val="00E65FF1"/>
    <w:rsid w:val="00E6607A"/>
    <w:rsid w:val="00E66094"/>
    <w:rsid w:val="00E660B7"/>
    <w:rsid w:val="00E678C1"/>
    <w:rsid w:val="00E679FA"/>
    <w:rsid w:val="00E7073F"/>
    <w:rsid w:val="00E70A53"/>
    <w:rsid w:val="00E70CF5"/>
    <w:rsid w:val="00E71B2B"/>
    <w:rsid w:val="00E725D2"/>
    <w:rsid w:val="00E72A68"/>
    <w:rsid w:val="00E72FFC"/>
    <w:rsid w:val="00E73048"/>
    <w:rsid w:val="00E73456"/>
    <w:rsid w:val="00E74DBE"/>
    <w:rsid w:val="00E75A03"/>
    <w:rsid w:val="00E774A4"/>
    <w:rsid w:val="00E77B22"/>
    <w:rsid w:val="00E77B99"/>
    <w:rsid w:val="00E80C2E"/>
    <w:rsid w:val="00E80E59"/>
    <w:rsid w:val="00E81983"/>
    <w:rsid w:val="00E819FF"/>
    <w:rsid w:val="00E821C1"/>
    <w:rsid w:val="00E8392E"/>
    <w:rsid w:val="00E840B5"/>
    <w:rsid w:val="00E84584"/>
    <w:rsid w:val="00E845C4"/>
    <w:rsid w:val="00E85794"/>
    <w:rsid w:val="00E85BF0"/>
    <w:rsid w:val="00E86245"/>
    <w:rsid w:val="00E87AD8"/>
    <w:rsid w:val="00E901AA"/>
    <w:rsid w:val="00E93FB5"/>
    <w:rsid w:val="00E945C6"/>
    <w:rsid w:val="00E94A84"/>
    <w:rsid w:val="00E94E27"/>
    <w:rsid w:val="00E95A90"/>
    <w:rsid w:val="00E9633C"/>
    <w:rsid w:val="00E97BCC"/>
    <w:rsid w:val="00EA0A52"/>
    <w:rsid w:val="00EA0A54"/>
    <w:rsid w:val="00EA1438"/>
    <w:rsid w:val="00EA2B19"/>
    <w:rsid w:val="00EA3C08"/>
    <w:rsid w:val="00EA496D"/>
    <w:rsid w:val="00EA61BA"/>
    <w:rsid w:val="00EA654E"/>
    <w:rsid w:val="00EA728E"/>
    <w:rsid w:val="00EA7316"/>
    <w:rsid w:val="00EA7790"/>
    <w:rsid w:val="00EB0081"/>
    <w:rsid w:val="00EB00A3"/>
    <w:rsid w:val="00EB0168"/>
    <w:rsid w:val="00EB061D"/>
    <w:rsid w:val="00EB0E75"/>
    <w:rsid w:val="00EB1771"/>
    <w:rsid w:val="00EB2513"/>
    <w:rsid w:val="00EB2819"/>
    <w:rsid w:val="00EB2AC4"/>
    <w:rsid w:val="00EB2E6C"/>
    <w:rsid w:val="00EB3617"/>
    <w:rsid w:val="00EB4604"/>
    <w:rsid w:val="00EB4DF8"/>
    <w:rsid w:val="00EB5046"/>
    <w:rsid w:val="00EB5DC6"/>
    <w:rsid w:val="00EB6531"/>
    <w:rsid w:val="00EB6C8B"/>
    <w:rsid w:val="00EB7895"/>
    <w:rsid w:val="00EC0099"/>
    <w:rsid w:val="00EC0149"/>
    <w:rsid w:val="00EC06A1"/>
    <w:rsid w:val="00EC09DF"/>
    <w:rsid w:val="00EC0FB2"/>
    <w:rsid w:val="00EC29DF"/>
    <w:rsid w:val="00EC3431"/>
    <w:rsid w:val="00EC40C0"/>
    <w:rsid w:val="00EC419C"/>
    <w:rsid w:val="00EC52A7"/>
    <w:rsid w:val="00EC6D42"/>
    <w:rsid w:val="00EC798A"/>
    <w:rsid w:val="00ED018D"/>
    <w:rsid w:val="00ED0A44"/>
    <w:rsid w:val="00ED0FF2"/>
    <w:rsid w:val="00ED2DAB"/>
    <w:rsid w:val="00ED3843"/>
    <w:rsid w:val="00ED405E"/>
    <w:rsid w:val="00ED47B3"/>
    <w:rsid w:val="00ED56C1"/>
    <w:rsid w:val="00ED75A4"/>
    <w:rsid w:val="00ED7B71"/>
    <w:rsid w:val="00EE1E31"/>
    <w:rsid w:val="00EE30E0"/>
    <w:rsid w:val="00EE4445"/>
    <w:rsid w:val="00EE5537"/>
    <w:rsid w:val="00EE565A"/>
    <w:rsid w:val="00EE61D5"/>
    <w:rsid w:val="00EE6618"/>
    <w:rsid w:val="00EE6916"/>
    <w:rsid w:val="00EE6C0F"/>
    <w:rsid w:val="00EE6D58"/>
    <w:rsid w:val="00EE6E31"/>
    <w:rsid w:val="00EE77FA"/>
    <w:rsid w:val="00EF09E8"/>
    <w:rsid w:val="00EF0ACF"/>
    <w:rsid w:val="00EF1177"/>
    <w:rsid w:val="00EF1A9A"/>
    <w:rsid w:val="00EF21A5"/>
    <w:rsid w:val="00EF2B8A"/>
    <w:rsid w:val="00EF2BDF"/>
    <w:rsid w:val="00EF3653"/>
    <w:rsid w:val="00EF497C"/>
    <w:rsid w:val="00EF4CA2"/>
    <w:rsid w:val="00EF4CD7"/>
    <w:rsid w:val="00EF4D00"/>
    <w:rsid w:val="00EF6154"/>
    <w:rsid w:val="00EF67A6"/>
    <w:rsid w:val="00EF6A09"/>
    <w:rsid w:val="00EF7597"/>
    <w:rsid w:val="00F008DE"/>
    <w:rsid w:val="00F009F4"/>
    <w:rsid w:val="00F00B00"/>
    <w:rsid w:val="00F02B76"/>
    <w:rsid w:val="00F02FA8"/>
    <w:rsid w:val="00F031B5"/>
    <w:rsid w:val="00F035BB"/>
    <w:rsid w:val="00F03FFB"/>
    <w:rsid w:val="00F047DA"/>
    <w:rsid w:val="00F05187"/>
    <w:rsid w:val="00F0588E"/>
    <w:rsid w:val="00F068FF"/>
    <w:rsid w:val="00F06DF3"/>
    <w:rsid w:val="00F071C0"/>
    <w:rsid w:val="00F073BD"/>
    <w:rsid w:val="00F10E76"/>
    <w:rsid w:val="00F11B01"/>
    <w:rsid w:val="00F120BC"/>
    <w:rsid w:val="00F144FF"/>
    <w:rsid w:val="00F16327"/>
    <w:rsid w:val="00F16683"/>
    <w:rsid w:val="00F16A4D"/>
    <w:rsid w:val="00F16B08"/>
    <w:rsid w:val="00F1708F"/>
    <w:rsid w:val="00F178DA"/>
    <w:rsid w:val="00F17DB2"/>
    <w:rsid w:val="00F20124"/>
    <w:rsid w:val="00F212A6"/>
    <w:rsid w:val="00F218FB"/>
    <w:rsid w:val="00F2354A"/>
    <w:rsid w:val="00F25758"/>
    <w:rsid w:val="00F257F9"/>
    <w:rsid w:val="00F268EB"/>
    <w:rsid w:val="00F273E8"/>
    <w:rsid w:val="00F2759E"/>
    <w:rsid w:val="00F27AD9"/>
    <w:rsid w:val="00F309A7"/>
    <w:rsid w:val="00F30DFA"/>
    <w:rsid w:val="00F30F46"/>
    <w:rsid w:val="00F310E9"/>
    <w:rsid w:val="00F31166"/>
    <w:rsid w:val="00F311D5"/>
    <w:rsid w:val="00F31C5E"/>
    <w:rsid w:val="00F31F50"/>
    <w:rsid w:val="00F31FB9"/>
    <w:rsid w:val="00F329F9"/>
    <w:rsid w:val="00F33131"/>
    <w:rsid w:val="00F332EE"/>
    <w:rsid w:val="00F33A52"/>
    <w:rsid w:val="00F3518C"/>
    <w:rsid w:val="00F35D67"/>
    <w:rsid w:val="00F36750"/>
    <w:rsid w:val="00F368E9"/>
    <w:rsid w:val="00F372A8"/>
    <w:rsid w:val="00F401EA"/>
    <w:rsid w:val="00F4059A"/>
    <w:rsid w:val="00F4091C"/>
    <w:rsid w:val="00F41C24"/>
    <w:rsid w:val="00F42398"/>
    <w:rsid w:val="00F42E1C"/>
    <w:rsid w:val="00F43C12"/>
    <w:rsid w:val="00F43FA8"/>
    <w:rsid w:val="00F4425A"/>
    <w:rsid w:val="00F44353"/>
    <w:rsid w:val="00F44C47"/>
    <w:rsid w:val="00F45CDA"/>
    <w:rsid w:val="00F45E44"/>
    <w:rsid w:val="00F45F28"/>
    <w:rsid w:val="00F46FD6"/>
    <w:rsid w:val="00F476E7"/>
    <w:rsid w:val="00F51EEE"/>
    <w:rsid w:val="00F535C2"/>
    <w:rsid w:val="00F540CA"/>
    <w:rsid w:val="00F544D6"/>
    <w:rsid w:val="00F55037"/>
    <w:rsid w:val="00F55252"/>
    <w:rsid w:val="00F5576D"/>
    <w:rsid w:val="00F56189"/>
    <w:rsid w:val="00F56783"/>
    <w:rsid w:val="00F572ED"/>
    <w:rsid w:val="00F57DE9"/>
    <w:rsid w:val="00F60457"/>
    <w:rsid w:val="00F60B89"/>
    <w:rsid w:val="00F610A8"/>
    <w:rsid w:val="00F62EC9"/>
    <w:rsid w:val="00F632E3"/>
    <w:rsid w:val="00F63A98"/>
    <w:rsid w:val="00F64AA7"/>
    <w:rsid w:val="00F650DD"/>
    <w:rsid w:val="00F65391"/>
    <w:rsid w:val="00F7025D"/>
    <w:rsid w:val="00F7094F"/>
    <w:rsid w:val="00F711C2"/>
    <w:rsid w:val="00F71749"/>
    <w:rsid w:val="00F72F19"/>
    <w:rsid w:val="00F73206"/>
    <w:rsid w:val="00F7395C"/>
    <w:rsid w:val="00F76993"/>
    <w:rsid w:val="00F76BB9"/>
    <w:rsid w:val="00F76DB5"/>
    <w:rsid w:val="00F76FF3"/>
    <w:rsid w:val="00F77ED7"/>
    <w:rsid w:val="00F803BC"/>
    <w:rsid w:val="00F80A31"/>
    <w:rsid w:val="00F81464"/>
    <w:rsid w:val="00F83FC6"/>
    <w:rsid w:val="00F8505F"/>
    <w:rsid w:val="00F85210"/>
    <w:rsid w:val="00F854AE"/>
    <w:rsid w:val="00F85608"/>
    <w:rsid w:val="00F86F82"/>
    <w:rsid w:val="00F8717B"/>
    <w:rsid w:val="00F91241"/>
    <w:rsid w:val="00F93666"/>
    <w:rsid w:val="00F9426E"/>
    <w:rsid w:val="00F95070"/>
    <w:rsid w:val="00F95366"/>
    <w:rsid w:val="00F957C4"/>
    <w:rsid w:val="00F960CE"/>
    <w:rsid w:val="00F96DBD"/>
    <w:rsid w:val="00F9720B"/>
    <w:rsid w:val="00F97422"/>
    <w:rsid w:val="00FA02ED"/>
    <w:rsid w:val="00FA1C0B"/>
    <w:rsid w:val="00FA2436"/>
    <w:rsid w:val="00FA2CCE"/>
    <w:rsid w:val="00FA5398"/>
    <w:rsid w:val="00FA5B87"/>
    <w:rsid w:val="00FA6891"/>
    <w:rsid w:val="00FA6D18"/>
    <w:rsid w:val="00FA6E35"/>
    <w:rsid w:val="00FA7B63"/>
    <w:rsid w:val="00FB35F2"/>
    <w:rsid w:val="00FB482C"/>
    <w:rsid w:val="00FB5F3C"/>
    <w:rsid w:val="00FB623B"/>
    <w:rsid w:val="00FB7167"/>
    <w:rsid w:val="00FB7183"/>
    <w:rsid w:val="00FB73C2"/>
    <w:rsid w:val="00FB7BAE"/>
    <w:rsid w:val="00FC02F2"/>
    <w:rsid w:val="00FC046E"/>
    <w:rsid w:val="00FC0525"/>
    <w:rsid w:val="00FC2095"/>
    <w:rsid w:val="00FC2321"/>
    <w:rsid w:val="00FC274E"/>
    <w:rsid w:val="00FC4D51"/>
    <w:rsid w:val="00FC5F32"/>
    <w:rsid w:val="00FC60BA"/>
    <w:rsid w:val="00FC6D1D"/>
    <w:rsid w:val="00FC79D4"/>
    <w:rsid w:val="00FD0E73"/>
    <w:rsid w:val="00FD1431"/>
    <w:rsid w:val="00FD1E8B"/>
    <w:rsid w:val="00FD2105"/>
    <w:rsid w:val="00FD2798"/>
    <w:rsid w:val="00FD2DD2"/>
    <w:rsid w:val="00FD3C26"/>
    <w:rsid w:val="00FD4E42"/>
    <w:rsid w:val="00FD5168"/>
    <w:rsid w:val="00FD5C67"/>
    <w:rsid w:val="00FD61F3"/>
    <w:rsid w:val="00FD63F4"/>
    <w:rsid w:val="00FD6E54"/>
    <w:rsid w:val="00FD738B"/>
    <w:rsid w:val="00FD7CE9"/>
    <w:rsid w:val="00FE15BB"/>
    <w:rsid w:val="00FE1E0D"/>
    <w:rsid w:val="00FE2237"/>
    <w:rsid w:val="00FE34B2"/>
    <w:rsid w:val="00FE3AB0"/>
    <w:rsid w:val="00FE5463"/>
    <w:rsid w:val="00FE74CB"/>
    <w:rsid w:val="00FF263F"/>
    <w:rsid w:val="00FF3189"/>
    <w:rsid w:val="00FF31B2"/>
    <w:rsid w:val="00FF3544"/>
    <w:rsid w:val="00FF3FB7"/>
    <w:rsid w:val="00FF4A2B"/>
    <w:rsid w:val="00FF4BBD"/>
    <w:rsid w:val="00FF64CB"/>
    <w:rsid w:val="00FF652B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  <w:jc w:val="both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F273E8"/>
  </w:style>
  <w:style w:type="paragraph" w:styleId="Nagwek1">
    <w:name w:val="heading 1"/>
    <w:aliases w:val="Rozdział"/>
    <w:basedOn w:val="nagwek-plan"/>
    <w:next w:val="Normalny"/>
    <w:link w:val="Nagwek1Znak"/>
    <w:autoRedefine/>
    <w:uiPriority w:val="9"/>
    <w:qFormat/>
    <w:rsid w:val="00636A35"/>
    <w:pPr>
      <w:pBdr>
        <w:bottom w:val="single" w:sz="8" w:space="5" w:color="31057D"/>
      </w:pBdr>
      <w:spacing w:before="480" w:after="200"/>
      <w:ind w:left="426" w:hanging="426"/>
      <w:contextualSpacing w:val="0"/>
      <w:jc w:val="left"/>
      <w:outlineLvl w:val="0"/>
    </w:pPr>
    <w:rPr>
      <w:rFonts w:eastAsia="Calibri"/>
      <w:color w:val="31057D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473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473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agwek1"/>
    <w:next w:val="Normalny"/>
    <w:link w:val="Nagwek4Znak"/>
    <w:autoRedefine/>
    <w:uiPriority w:val="9"/>
    <w:unhideWhenUsed/>
    <w:qFormat/>
    <w:locked/>
    <w:rsid w:val="00DB1B77"/>
    <w:pPr>
      <w:pBdr>
        <w:bottom w:val="single" w:sz="8" w:space="4" w:color="5F4F8B"/>
      </w:pBdr>
      <w:spacing w:after="120"/>
      <w:outlineLvl w:val="3"/>
    </w:pPr>
    <w:rPr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473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4730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locked/>
    <w:rsid w:val="004730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agwek1"/>
    <w:next w:val="Normalny"/>
    <w:link w:val="Nagwek8Znak"/>
    <w:autoRedefine/>
    <w:uiPriority w:val="9"/>
    <w:unhideWhenUsed/>
    <w:qFormat/>
    <w:locked/>
    <w:rsid w:val="00843C49"/>
    <w:pPr>
      <w:pBdr>
        <w:top w:val="single" w:sz="8" w:space="1" w:color="31057D"/>
        <w:bottom w:val="single" w:sz="8" w:space="4" w:color="31057D"/>
      </w:pBdr>
      <w:ind w:left="0" w:firstLine="0"/>
      <w:jc w:val="center"/>
      <w:outlineLvl w:val="7"/>
    </w:pPr>
    <w:rPr>
      <w:color w:val="595959" w:themeColor="text1" w:themeTint="A6"/>
      <w:sz w:val="32"/>
    </w:rPr>
  </w:style>
  <w:style w:type="paragraph" w:styleId="Nagwek9">
    <w:name w:val="heading 9"/>
    <w:aliases w:val="Podreślenie"/>
    <w:basedOn w:val="Nagwek1"/>
    <w:next w:val="Normalny"/>
    <w:link w:val="Nagwek9Znak"/>
    <w:uiPriority w:val="9"/>
    <w:unhideWhenUsed/>
    <w:qFormat/>
    <w:locked/>
    <w:rsid w:val="00B41AF2"/>
    <w:pPr>
      <w:pBdr>
        <w:bottom w:val="none" w:sz="0" w:space="0" w:color="auto"/>
      </w:pBdr>
      <w:spacing w:after="240"/>
      <w:ind w:left="0" w:firstLine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636A35"/>
    <w:rPr>
      <w:rFonts w:asciiTheme="minorHAnsi" w:eastAsia="Calibri" w:hAnsiTheme="minorHAnsi" w:cstheme="majorBidi"/>
      <w:b/>
      <w:color w:val="31057D"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3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73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DB1B77"/>
    <w:rPr>
      <w:rFonts w:eastAsiaTheme="majorEastAsia" w:cstheme="majorBidi"/>
      <w:b/>
      <w:color w:val="31057D"/>
      <w:spacing w:val="5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4730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4730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4730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843C49"/>
    <w:rPr>
      <w:rFonts w:asciiTheme="minorHAnsi" w:eastAsiaTheme="majorEastAsia" w:hAnsiTheme="minorHAnsi" w:cstheme="majorBidi"/>
      <w:b/>
      <w:color w:val="595959" w:themeColor="text1" w:themeTint="A6"/>
      <w:spacing w:val="5"/>
      <w:sz w:val="32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EE1E31"/>
    <w:pPr>
      <w:spacing w:after="0" w:line="240" w:lineRule="auto"/>
    </w:pPr>
    <w:rPr>
      <w:rFonts w:ascii="Palatino" w:hAnsi="Palatino"/>
      <w:color w:val="0000FF"/>
      <w:sz w:val="24"/>
      <w:szCs w:val="24"/>
      <w:lang w:val="nl-N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E1E31"/>
    <w:rPr>
      <w:rFonts w:ascii="Palatino" w:hAnsi="Palatino" w:cs="Times New Roman"/>
      <w:color w:val="0000FF"/>
      <w:sz w:val="24"/>
      <w:lang w:val="nl-N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30BA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776EBD"/>
    <w:pPr>
      <w:spacing w:before="120" w:after="0"/>
      <w:ind w:left="220"/>
    </w:pPr>
    <w:rPr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3A340A"/>
    <w:pPr>
      <w:tabs>
        <w:tab w:val="right" w:leader="dot" w:pos="9486"/>
      </w:tabs>
      <w:spacing w:before="240"/>
      <w:ind w:left="426" w:hanging="360"/>
      <w:jc w:val="left"/>
    </w:pPr>
    <w:rPr>
      <w:b/>
      <w:bCs/>
      <w:noProof/>
      <w:color w:val="404040" w:themeColor="text1" w:themeTint="BF"/>
      <w:szCs w:val="20"/>
    </w:rPr>
  </w:style>
  <w:style w:type="paragraph" w:styleId="Spistreci3">
    <w:name w:val="toc 3"/>
    <w:basedOn w:val="Normalny"/>
    <w:next w:val="Normalny"/>
    <w:autoRedefine/>
    <w:uiPriority w:val="39"/>
    <w:rsid w:val="00776EBD"/>
    <w:pPr>
      <w:spacing w:after="0"/>
      <w:ind w:left="440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76E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6EBD"/>
    <w:rPr>
      <w:rFonts w:ascii="Tahoma" w:hAnsi="Tahoma" w:cs="Times New Roman"/>
      <w:sz w:val="16"/>
    </w:rPr>
  </w:style>
  <w:style w:type="paragraph" w:customStyle="1" w:styleId="Akapit">
    <w:name w:val="Akapit"/>
    <w:basedOn w:val="Normalny"/>
    <w:uiPriority w:val="99"/>
    <w:rsid w:val="00CA7C96"/>
    <w:pPr>
      <w:numPr>
        <w:ilvl w:val="5"/>
        <w:numId w:val="1"/>
      </w:numPr>
      <w:spacing w:line="360" w:lineRule="auto"/>
    </w:pPr>
    <w:rPr>
      <w:rFonts w:ascii="Arial" w:hAnsi="Aria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o,fn"/>
    <w:basedOn w:val="Normalny"/>
    <w:link w:val="TekstprzypisudolnegoZnak"/>
    <w:autoRedefine/>
    <w:uiPriority w:val="99"/>
    <w:rsid w:val="0007399C"/>
    <w:pPr>
      <w:tabs>
        <w:tab w:val="left" w:pos="142"/>
        <w:tab w:val="left" w:pos="284"/>
        <w:tab w:val="left" w:pos="709"/>
      </w:tabs>
      <w:spacing w:after="0" w:line="240" w:lineRule="auto"/>
      <w:ind w:left="284" w:hanging="284"/>
    </w:pPr>
    <w:rPr>
      <w:sz w:val="24"/>
      <w:szCs w:val="24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D75451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uiPriority w:val="99"/>
    <w:locked/>
    <w:rsid w:val="0007399C"/>
    <w:rPr>
      <w:sz w:val="24"/>
      <w:szCs w:val="24"/>
    </w:rPr>
  </w:style>
  <w:style w:type="character" w:styleId="Odwoanieprzypisudolnego">
    <w:name w:val="footnote reference"/>
    <w:aliases w:val="Footnote Reference Number,Odwołanie przypisu,Footnote Reference Superscript,ftref,BVI fnr,Footnote symbol,EN Footnote Reference,Times 10 Point,Exposant 3 Point,Footnote reference number,note TESI,stylish,SUPERS,Ref,number"/>
    <w:basedOn w:val="Domylnaczcionkaakapitu"/>
    <w:uiPriority w:val="99"/>
    <w:rsid w:val="002E5DC9"/>
    <w:rPr>
      <w:rFonts w:cs="Times New Roman"/>
      <w:color w:val="31057D"/>
      <w:sz w:val="18"/>
      <w:vertAlign w:val="superscript"/>
    </w:rPr>
  </w:style>
  <w:style w:type="character" w:styleId="Hipercze">
    <w:name w:val="Hyperlink"/>
    <w:basedOn w:val="Domylnaczcionkaakapitu"/>
    <w:uiPriority w:val="99"/>
    <w:rsid w:val="008D35F6"/>
    <w:rPr>
      <w:rFonts w:cs="Times New Roman"/>
      <w:color w:val="0000FF"/>
      <w:u w:val="single"/>
    </w:rPr>
  </w:style>
  <w:style w:type="paragraph" w:styleId="Akapitzlist">
    <w:name w:val="List Paragraph"/>
    <w:aliases w:val="tytuł"/>
    <w:basedOn w:val="Normalny"/>
    <w:link w:val="AkapitzlistZnak"/>
    <w:uiPriority w:val="34"/>
    <w:qFormat/>
    <w:rsid w:val="001011C0"/>
    <w:pPr>
      <w:ind w:left="720"/>
      <w:contextualSpacing/>
      <w:jc w:val="center"/>
    </w:pPr>
    <w:rPr>
      <w:b/>
      <w:color w:val="31057D"/>
      <w:sz w:val="48"/>
    </w:rPr>
  </w:style>
  <w:style w:type="paragraph" w:styleId="Legenda">
    <w:name w:val="caption"/>
    <w:basedOn w:val="Normalny"/>
    <w:next w:val="Normalny"/>
    <w:uiPriority w:val="35"/>
    <w:unhideWhenUsed/>
    <w:qFormat/>
    <w:rsid w:val="004730BA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730BA"/>
    <w:rPr>
      <w:b/>
      <w:bCs/>
    </w:rPr>
  </w:style>
  <w:style w:type="paragraph" w:customStyle="1" w:styleId="atekstECORYS">
    <w:name w:val="a tekst ECORYS"/>
    <w:basedOn w:val="Normalny"/>
    <w:link w:val="atekstECORYSZnak"/>
    <w:uiPriority w:val="99"/>
    <w:rsid w:val="00000361"/>
    <w:pPr>
      <w:widowControl w:val="0"/>
      <w:adjustRightInd w:val="0"/>
      <w:spacing w:line="280" w:lineRule="atLeast"/>
      <w:textAlignment w:val="baseline"/>
    </w:pPr>
    <w:rPr>
      <w:sz w:val="20"/>
      <w:szCs w:val="20"/>
    </w:rPr>
  </w:style>
  <w:style w:type="character" w:customStyle="1" w:styleId="atekstECORYSZnak">
    <w:name w:val="a tekst ECORYS Znak"/>
    <w:link w:val="atekstECORYS"/>
    <w:uiPriority w:val="99"/>
    <w:locked/>
    <w:rsid w:val="00000361"/>
    <w:rPr>
      <w:rFonts w:ascii="Calibri" w:hAnsi="Calibri"/>
      <w:sz w:val="20"/>
      <w:lang w:eastAsia="pl-PL"/>
    </w:rPr>
  </w:style>
  <w:style w:type="character" w:customStyle="1" w:styleId="AAEcoryspodrozdzialZnak">
    <w:name w:val="AA Ecorys podrozdzial Znak"/>
    <w:link w:val="AAEcoryspodrozdzial"/>
    <w:uiPriority w:val="99"/>
    <w:locked/>
    <w:rsid w:val="00000361"/>
    <w:rPr>
      <w:rFonts w:ascii="Calibri" w:hAnsi="Calibri"/>
      <w:sz w:val="21"/>
    </w:rPr>
  </w:style>
  <w:style w:type="paragraph" w:customStyle="1" w:styleId="AAEcoryspodrozdzial">
    <w:name w:val="AA Ecorys podrozdzial"/>
    <w:basedOn w:val="Normalny"/>
    <w:link w:val="AAEcoryspodrozdzialZnak"/>
    <w:uiPriority w:val="99"/>
    <w:rsid w:val="00000361"/>
    <w:pPr>
      <w:widowControl w:val="0"/>
      <w:adjustRightInd w:val="0"/>
      <w:spacing w:after="0" w:line="280" w:lineRule="atLeast"/>
    </w:pPr>
    <w:rPr>
      <w:sz w:val="21"/>
      <w:szCs w:val="20"/>
    </w:rPr>
  </w:style>
  <w:style w:type="table" w:styleId="Tabela-Siatka">
    <w:name w:val="Table Grid"/>
    <w:basedOn w:val="Standardowy"/>
    <w:uiPriority w:val="59"/>
    <w:rsid w:val="00090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zypis">
    <w:name w:val="przypis"/>
    <w:basedOn w:val="Tekstprzypisudolnego"/>
    <w:link w:val="przypisZnak"/>
    <w:uiPriority w:val="99"/>
    <w:rsid w:val="00672EB5"/>
    <w:pPr>
      <w:ind w:left="170" w:hanging="170"/>
    </w:pPr>
    <w:rPr>
      <w:rFonts w:asciiTheme="minorHAnsi" w:hAnsiTheme="minorHAnsi"/>
      <w:lang w:val="en-US"/>
    </w:rPr>
  </w:style>
  <w:style w:type="character" w:customStyle="1" w:styleId="przypisZnak">
    <w:name w:val="przypis Znak"/>
    <w:link w:val="przypis"/>
    <w:uiPriority w:val="99"/>
    <w:locked/>
    <w:rsid w:val="00672EB5"/>
    <w:rPr>
      <w:sz w:val="18"/>
      <w:szCs w:val="18"/>
      <w:lang w:val="en-US"/>
    </w:rPr>
  </w:style>
  <w:style w:type="paragraph" w:customStyle="1" w:styleId="Tytu1">
    <w:name w:val="Tytuł_1"/>
    <w:basedOn w:val="Nagwek1"/>
    <w:link w:val="Tytu1Znak"/>
    <w:uiPriority w:val="99"/>
    <w:rsid w:val="00F91241"/>
    <w:pPr>
      <w:keepNext/>
      <w:keepLines/>
      <w:spacing w:after="0"/>
    </w:pPr>
    <w:rPr>
      <w:rFonts w:ascii="Tahoma" w:hAnsi="Tahoma"/>
      <w:b w:val="0"/>
      <w:color w:val="0A55A8"/>
    </w:rPr>
  </w:style>
  <w:style w:type="character" w:customStyle="1" w:styleId="Tytu1Znak">
    <w:name w:val="Tytuł_1 Znak"/>
    <w:link w:val="Tytu1"/>
    <w:uiPriority w:val="99"/>
    <w:locked/>
    <w:rsid w:val="00F91241"/>
    <w:rPr>
      <w:rFonts w:ascii="Tahoma" w:hAnsi="Tahoma"/>
      <w:color w:val="0A55A8"/>
      <w:sz w:val="28"/>
      <w:lang w:val="pl-PL" w:eastAsia="pl-PL"/>
    </w:rPr>
  </w:style>
  <w:style w:type="paragraph" w:customStyle="1" w:styleId="CM4">
    <w:name w:val="CM4"/>
    <w:basedOn w:val="Normalny"/>
    <w:next w:val="Normalny"/>
    <w:uiPriority w:val="99"/>
    <w:rsid w:val="00FC02F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ListNumberLevel2">
    <w:name w:val="List Number (Level 2)"/>
    <w:basedOn w:val="Normalny"/>
    <w:uiPriority w:val="99"/>
    <w:rsid w:val="00F1708F"/>
    <w:pPr>
      <w:numPr>
        <w:numId w:val="2"/>
      </w:numPr>
      <w:spacing w:line="240" w:lineRule="auto"/>
    </w:pPr>
    <w:rPr>
      <w:rFonts w:ascii="Arial Narrow" w:eastAsia="Times New Roman" w:hAnsi="Arial Narrow"/>
    </w:rPr>
  </w:style>
  <w:style w:type="paragraph" w:styleId="NormalnyWeb">
    <w:name w:val="Normal (Web)"/>
    <w:basedOn w:val="Normalny"/>
    <w:uiPriority w:val="99"/>
    <w:rsid w:val="009E3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resc1">
    <w:name w:val="tresc1"/>
    <w:uiPriority w:val="99"/>
    <w:rsid w:val="00694FB0"/>
    <w:rPr>
      <w:color w:val="000000"/>
      <w:sz w:val="16"/>
    </w:rPr>
  </w:style>
  <w:style w:type="character" w:styleId="Uwydatnienie">
    <w:name w:val="Emphasis"/>
    <w:basedOn w:val="Domylnaczcionkaakapitu"/>
    <w:uiPriority w:val="20"/>
    <w:qFormat/>
    <w:locked/>
    <w:rsid w:val="004730BA"/>
    <w:rPr>
      <w:i/>
      <w:iCs/>
    </w:rPr>
  </w:style>
  <w:style w:type="paragraph" w:customStyle="1" w:styleId="BodyText21">
    <w:name w:val="Body Text 21"/>
    <w:basedOn w:val="Normalny"/>
    <w:rsid w:val="004D52E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A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441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A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7441"/>
    <w:rPr>
      <w:rFonts w:cs="Times New Roman"/>
      <w:sz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0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4730BA"/>
    <w:rPr>
      <w:b/>
      <w:bCs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uiPriority w:val="99"/>
    <w:locked/>
    <w:rsid w:val="00426376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329E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02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026B9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6B9"/>
    <w:rPr>
      <w:rFonts w:eastAsia="Times New Roman"/>
      <w:lang w:eastAsia="en-US"/>
    </w:rPr>
  </w:style>
  <w:style w:type="paragraph" w:styleId="Bezodstpw">
    <w:name w:val="No Spacing"/>
    <w:uiPriority w:val="1"/>
    <w:qFormat/>
    <w:rsid w:val="004730BA"/>
    <w:pPr>
      <w:spacing w:after="0" w:line="240" w:lineRule="auto"/>
    </w:pPr>
  </w:style>
  <w:style w:type="paragraph" w:customStyle="1" w:styleId="ZnakZnak">
    <w:name w:val="Znak Znak"/>
    <w:basedOn w:val="Normalny"/>
    <w:uiPriority w:val="99"/>
    <w:rsid w:val="006302C5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customStyle="1" w:styleId="CM3">
    <w:name w:val="CM3"/>
    <w:basedOn w:val="Normalny"/>
    <w:next w:val="Normalny"/>
    <w:uiPriority w:val="99"/>
    <w:rsid w:val="00DA229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planewaluacji">
    <w:name w:val="plan ewaluacji"/>
    <w:basedOn w:val="Normalny"/>
    <w:link w:val="planewaluacjiZnak"/>
    <w:rsid w:val="00AB0101"/>
    <w:pPr>
      <w:spacing w:before="60" w:after="6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locked/>
    <w:rsid w:val="004730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lanewaluacjiZnak">
    <w:name w:val="plan ewaluacji Znak"/>
    <w:basedOn w:val="Domylnaczcionkaakapitu"/>
    <w:link w:val="planewaluacji"/>
    <w:rsid w:val="00AB0101"/>
    <w:rPr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730B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customStyle="1" w:styleId="tytu-plan">
    <w:name w:val="tytuł - plan"/>
    <w:basedOn w:val="Tytu"/>
    <w:link w:val="tytu-planZnak"/>
    <w:rsid w:val="001342B0"/>
    <w:rPr>
      <w:rFonts w:asciiTheme="minorHAnsi" w:hAnsiTheme="minorHAnsi"/>
      <w:sz w:val="32"/>
      <w:szCs w:val="32"/>
    </w:rPr>
  </w:style>
  <w:style w:type="paragraph" w:customStyle="1" w:styleId="nagwek-plan">
    <w:name w:val="nagłówek - plan"/>
    <w:basedOn w:val="tytu-plan"/>
    <w:link w:val="nagwek-planZnak"/>
    <w:rsid w:val="00687FCE"/>
    <w:rPr>
      <w:b/>
      <w:sz w:val="28"/>
      <w:szCs w:val="28"/>
    </w:rPr>
  </w:style>
  <w:style w:type="character" w:customStyle="1" w:styleId="tytu-planZnak">
    <w:name w:val="tytuł - plan Znak"/>
    <w:basedOn w:val="TytuZnak"/>
    <w:link w:val="tytu-plan"/>
    <w:rsid w:val="001342B0"/>
    <w:rPr>
      <w:rFonts w:asciiTheme="minorHAnsi" w:eastAsiaTheme="majorEastAsia" w:hAnsiTheme="minorHAnsi" w:cstheme="majorBidi"/>
      <w:color w:val="323E4F" w:themeColor="text2" w:themeShade="BF"/>
      <w:spacing w:val="5"/>
      <w:kern w:val="28"/>
      <w:sz w:val="32"/>
      <w:szCs w:val="32"/>
      <w:lang w:eastAsia="en-US"/>
    </w:rPr>
  </w:style>
  <w:style w:type="paragraph" w:customStyle="1" w:styleId="dolnyprzypis">
    <w:name w:val="dolny przypis"/>
    <w:basedOn w:val="przypis"/>
    <w:link w:val="dolnyprzypisZnak"/>
    <w:rsid w:val="004E77B4"/>
    <w:pPr>
      <w:ind w:left="0" w:firstLine="0"/>
    </w:pPr>
    <w:rPr>
      <w:rFonts w:cs="Calibri"/>
    </w:rPr>
  </w:style>
  <w:style w:type="character" w:customStyle="1" w:styleId="nagwek-planZnak">
    <w:name w:val="nagłówek - plan Znak"/>
    <w:basedOn w:val="tytu-planZnak"/>
    <w:link w:val="nagwek-plan"/>
    <w:rsid w:val="00687FCE"/>
    <w:rPr>
      <w:rFonts w:asciiTheme="minorHAnsi" w:eastAsiaTheme="majorEastAsia" w:hAnsiTheme="minorHAnsi" w:cstheme="majorBidi"/>
      <w:b/>
      <w:color w:val="323E4F" w:themeColor="text2" w:themeShade="BF"/>
      <w:spacing w:val="5"/>
      <w:kern w:val="28"/>
      <w:sz w:val="28"/>
      <w:szCs w:val="28"/>
      <w:lang w:eastAsia="en-US"/>
    </w:rPr>
  </w:style>
  <w:style w:type="paragraph" w:customStyle="1" w:styleId="plan-bez3">
    <w:name w:val="plan - bez 3"/>
    <w:basedOn w:val="planewaluacji"/>
    <w:link w:val="plan-bez3Znak"/>
    <w:rsid w:val="00B1593D"/>
    <w:pPr>
      <w:spacing w:before="0" w:after="0"/>
    </w:pPr>
  </w:style>
  <w:style w:type="character" w:customStyle="1" w:styleId="dolnyprzypisZnak">
    <w:name w:val="dolny przypis Znak"/>
    <w:basedOn w:val="przypisZnak"/>
    <w:link w:val="dolnyprzypis"/>
    <w:rsid w:val="004E77B4"/>
    <w:rPr>
      <w:rFonts w:cs="Calibri"/>
      <w:sz w:val="18"/>
      <w:szCs w:val="18"/>
      <w:lang w:val="en-US"/>
    </w:rPr>
  </w:style>
  <w:style w:type="character" w:customStyle="1" w:styleId="plan-bez3Znak">
    <w:name w:val="plan - bez 3 Znak"/>
    <w:basedOn w:val="planewaluacjiZnak"/>
    <w:link w:val="plan-bez3"/>
    <w:rsid w:val="00B1593D"/>
    <w:rPr>
      <w:sz w:val="22"/>
      <w:szCs w:val="22"/>
      <w:lang w:eastAsia="en-US"/>
    </w:rPr>
  </w:style>
  <w:style w:type="character" w:customStyle="1" w:styleId="Nagwek9Znak">
    <w:name w:val="Nagłówek 9 Znak"/>
    <w:aliases w:val="Podreślenie Znak"/>
    <w:basedOn w:val="Domylnaczcionkaakapitu"/>
    <w:link w:val="Nagwek9"/>
    <w:uiPriority w:val="9"/>
    <w:rsid w:val="00B41AF2"/>
    <w:rPr>
      <w:rFonts w:asciiTheme="minorHAnsi" w:eastAsiaTheme="majorEastAsia" w:hAnsiTheme="minorHAnsi" w:cstheme="majorBidi"/>
      <w:b/>
      <w:i/>
      <w:iCs/>
      <w:color w:val="31057D"/>
      <w:spacing w:val="5"/>
      <w:sz w:val="24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4730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730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4730BA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730BA"/>
    <w:rPr>
      <w:i/>
      <w:iCs/>
      <w:color w:val="000000" w:themeColor="text1"/>
    </w:rPr>
  </w:style>
  <w:style w:type="character" w:styleId="Wyrnieniedelikatne">
    <w:name w:val="Subtle Emphasis"/>
    <w:basedOn w:val="Domylnaczcionkaakapitu"/>
    <w:uiPriority w:val="19"/>
    <w:qFormat/>
    <w:rsid w:val="004730BA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4730BA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4730BA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730BA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730BA"/>
    <w:rPr>
      <w:b/>
      <w:bCs/>
      <w:smallCaps/>
      <w:spacing w:val="5"/>
    </w:rPr>
  </w:style>
  <w:style w:type="paragraph" w:customStyle="1" w:styleId="schemat">
    <w:name w:val="schemat"/>
    <w:basedOn w:val="planewaluacji"/>
    <w:next w:val="Normalny"/>
    <w:link w:val="schematZnak"/>
    <w:autoRedefine/>
    <w:qFormat/>
    <w:rsid w:val="00807D7D"/>
    <w:pPr>
      <w:numPr>
        <w:numId w:val="4"/>
      </w:numPr>
      <w:spacing w:before="120" w:after="120"/>
      <w:ind w:left="1134" w:hanging="1134"/>
    </w:pPr>
    <w:rPr>
      <w:rFonts w:cs="Calibri"/>
      <w:b/>
      <w:color w:val="595959" w:themeColor="text1" w:themeTint="A6"/>
    </w:rPr>
  </w:style>
  <w:style w:type="paragraph" w:customStyle="1" w:styleId="rdo">
    <w:name w:val="Źródło"/>
    <w:basedOn w:val="Normalny"/>
    <w:qFormat/>
    <w:rsid w:val="006B2A7D"/>
    <w:pPr>
      <w:spacing w:before="120" w:after="360" w:line="240" w:lineRule="auto"/>
    </w:pPr>
    <w:rPr>
      <w:sz w:val="20"/>
      <w:szCs w:val="20"/>
    </w:rPr>
  </w:style>
  <w:style w:type="character" w:customStyle="1" w:styleId="schematZnak">
    <w:name w:val="schemat Znak"/>
    <w:basedOn w:val="planewaluacjiZnak"/>
    <w:link w:val="schemat"/>
    <w:rsid w:val="00807D7D"/>
    <w:rPr>
      <w:rFonts w:cs="Calibri"/>
      <w:b/>
      <w:color w:val="595959" w:themeColor="text1" w:themeTint="A6"/>
      <w:sz w:val="22"/>
      <w:szCs w:val="22"/>
      <w:lang w:eastAsia="en-US"/>
    </w:rPr>
  </w:style>
  <w:style w:type="paragraph" w:customStyle="1" w:styleId="punktowanieplanew">
    <w:name w:val="punktowanie plan ew."/>
    <w:basedOn w:val="planewaluacji"/>
    <w:link w:val="punktowanieplanewZnak"/>
    <w:autoRedefine/>
    <w:qFormat/>
    <w:rsid w:val="0001795A"/>
    <w:pPr>
      <w:numPr>
        <w:numId w:val="46"/>
      </w:numPr>
      <w:spacing w:after="120"/>
    </w:pPr>
  </w:style>
  <w:style w:type="paragraph" w:customStyle="1" w:styleId="Tabelazacznik">
    <w:name w:val="Tabela załącznik"/>
    <w:basedOn w:val="tabelatytu"/>
    <w:next w:val="Normalny"/>
    <w:link w:val="TabelazacznikZnak"/>
    <w:qFormat/>
    <w:rsid w:val="00692C17"/>
    <w:pPr>
      <w:numPr>
        <w:numId w:val="8"/>
      </w:numPr>
      <w:ind w:left="907" w:hanging="907"/>
    </w:pPr>
    <w:rPr>
      <w:rFonts w:eastAsia="Calibri"/>
      <w:lang w:eastAsia="en-US"/>
    </w:rPr>
  </w:style>
  <w:style w:type="table" w:customStyle="1" w:styleId="tabelagrafika">
    <w:name w:val="tabela grafika"/>
    <w:basedOn w:val="Standardowy"/>
    <w:uiPriority w:val="99"/>
    <w:rsid w:val="00207DC5"/>
    <w:pPr>
      <w:spacing w:after="0" w:line="240" w:lineRule="auto"/>
      <w:jc w:val="center"/>
    </w:pPr>
    <w:rPr>
      <w:sz w:val="20"/>
    </w:rPr>
    <w:tblPr>
      <w:tblInd w:w="0" w:type="dxa"/>
      <w:tblBorders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B9BD5" w:themeFill="accent1"/>
      </w:tcPr>
    </w:tblStylePr>
    <w:tblStylePr w:type="lastRow">
      <w:tblPr/>
      <w:tcPr>
        <w:shd w:val="clear" w:color="auto" w:fill="DEEAF6" w:themeFill="accent1" w:themeFillTint="33"/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numera">
    <w:name w:val="numer a"/>
    <w:basedOn w:val="plan-bez3"/>
    <w:qFormat/>
    <w:rsid w:val="004B4918"/>
    <w:pPr>
      <w:numPr>
        <w:numId w:val="3"/>
      </w:numPr>
      <w:spacing w:before="120" w:after="60"/>
    </w:pPr>
  </w:style>
  <w:style w:type="paragraph" w:styleId="Spistreci4">
    <w:name w:val="toc 4"/>
    <w:basedOn w:val="Normalny"/>
    <w:next w:val="Normalny"/>
    <w:autoRedefine/>
    <w:uiPriority w:val="39"/>
    <w:unhideWhenUsed/>
    <w:locked/>
    <w:rsid w:val="00B81931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B81931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B81931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B81931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B81931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B81931"/>
    <w:pPr>
      <w:spacing w:after="0"/>
      <w:ind w:left="1760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840F6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0F6D"/>
    <w:rPr>
      <w:sz w:val="16"/>
      <w:szCs w:val="16"/>
    </w:rPr>
  </w:style>
  <w:style w:type="character" w:customStyle="1" w:styleId="st">
    <w:name w:val="st"/>
    <w:basedOn w:val="Domylnaczcionkaakapitu"/>
    <w:rsid w:val="003C2ED1"/>
  </w:style>
  <w:style w:type="paragraph" w:styleId="Zwykytekst">
    <w:name w:val="Plain Text"/>
    <w:basedOn w:val="Normalny"/>
    <w:link w:val="ZwykytekstZnak"/>
    <w:locked/>
    <w:rsid w:val="003C2ED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C2ED1"/>
    <w:rPr>
      <w:rFonts w:ascii="Courier New" w:eastAsia="Times New Roman" w:hAnsi="Courier New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C2ED1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ED1"/>
    <w:rPr>
      <w:rFonts w:eastAsiaTheme="minorHAns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tytuł Znak"/>
    <w:basedOn w:val="Domylnaczcionkaakapitu"/>
    <w:link w:val="Akapitzlist"/>
    <w:uiPriority w:val="34"/>
    <w:locked/>
    <w:rsid w:val="001011C0"/>
    <w:rPr>
      <w:b/>
      <w:color w:val="31057D"/>
      <w:sz w:val="48"/>
    </w:rPr>
  </w:style>
  <w:style w:type="paragraph" w:customStyle="1" w:styleId="Akapitzlist1">
    <w:name w:val="Akapit z listą1"/>
    <w:basedOn w:val="Normalny"/>
    <w:rsid w:val="003C2ED1"/>
    <w:pPr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604F0"/>
  </w:style>
  <w:style w:type="table" w:customStyle="1" w:styleId="Tabelasiatki1jasna1">
    <w:name w:val="Tabela siatki 1 — jasna1"/>
    <w:basedOn w:val="Standardowy"/>
    <w:uiPriority w:val="46"/>
    <w:rsid w:val="00D234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E5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E51F9"/>
    <w:pPr>
      <w:spacing w:after="0" w:line="240" w:lineRule="auto"/>
    </w:pPr>
  </w:style>
  <w:style w:type="paragraph" w:customStyle="1" w:styleId="WYGSpistreci">
    <w:name w:val="WYG Spis treści"/>
    <w:basedOn w:val="Normalny"/>
    <w:link w:val="WYGSpistreciZnak"/>
    <w:uiPriority w:val="99"/>
    <w:rsid w:val="005E51F9"/>
    <w:pPr>
      <w:spacing w:after="480" w:line="240" w:lineRule="auto"/>
      <w:ind w:left="360" w:hanging="360"/>
    </w:pPr>
    <w:rPr>
      <w:rFonts w:ascii="Tahoma" w:eastAsia="Times New Roman" w:hAnsi="Tahoma" w:cs="Tahoma"/>
      <w:b/>
      <w:caps/>
      <w:color w:val="4F758B"/>
      <w:sz w:val="32"/>
      <w:szCs w:val="52"/>
    </w:rPr>
  </w:style>
  <w:style w:type="character" w:customStyle="1" w:styleId="WYGSpistreciZnak">
    <w:name w:val="WYG Spis treści Znak"/>
    <w:basedOn w:val="Domylnaczcionkaakapitu"/>
    <w:link w:val="WYGSpistreci"/>
    <w:uiPriority w:val="99"/>
    <w:locked/>
    <w:rsid w:val="005E51F9"/>
    <w:rPr>
      <w:rFonts w:ascii="Tahoma" w:eastAsia="Times New Roman" w:hAnsi="Tahoma" w:cs="Tahoma"/>
      <w:b/>
      <w:caps/>
      <w:color w:val="4F758B"/>
      <w:sz w:val="32"/>
      <w:szCs w:val="52"/>
    </w:rPr>
  </w:style>
  <w:style w:type="paragraph" w:customStyle="1" w:styleId="pkwadracik">
    <w:name w:val="p.kwadracik"/>
    <w:basedOn w:val="punktowanieplanew"/>
    <w:link w:val="pkwadracikZnak"/>
    <w:qFormat/>
    <w:rsid w:val="00A96EC7"/>
    <w:pPr>
      <w:numPr>
        <w:numId w:val="6"/>
      </w:numPr>
    </w:pPr>
  </w:style>
  <w:style w:type="character" w:customStyle="1" w:styleId="punktowanieplanewZnak">
    <w:name w:val="punktowanie plan ew. Znak"/>
    <w:basedOn w:val="planewaluacjiZnak"/>
    <w:link w:val="punktowanieplanew"/>
    <w:rsid w:val="0001795A"/>
    <w:rPr>
      <w:sz w:val="22"/>
      <w:szCs w:val="22"/>
      <w:lang w:eastAsia="en-US"/>
    </w:rPr>
  </w:style>
  <w:style w:type="character" w:customStyle="1" w:styleId="pkwadracikZnak">
    <w:name w:val="p.kwadracik Znak"/>
    <w:basedOn w:val="punktowanieplanewZnak"/>
    <w:link w:val="pkwadracik"/>
    <w:rsid w:val="00A96EC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C579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9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C579A9"/>
    <w:rPr>
      <w:vertAlign w:val="superscript"/>
    </w:rPr>
  </w:style>
  <w:style w:type="table" w:customStyle="1" w:styleId="OOTstyl">
    <w:name w:val="OOT styl"/>
    <w:basedOn w:val="Standardowy"/>
    <w:uiPriority w:val="99"/>
    <w:rsid w:val="00C50ECF"/>
    <w:pPr>
      <w:spacing w:after="0" w:line="240" w:lineRule="auto"/>
      <w:ind w:right="113"/>
      <w:jc w:val="right"/>
    </w:pPr>
    <w:rPr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paragraph" w:customStyle="1" w:styleId="tabelatytu">
    <w:name w:val="tabela tytuł"/>
    <w:basedOn w:val="Normalny"/>
    <w:link w:val="tabelatytuZnak"/>
    <w:qFormat/>
    <w:rsid w:val="006B2A7D"/>
    <w:pPr>
      <w:numPr>
        <w:numId w:val="11"/>
      </w:numPr>
      <w:spacing w:before="360" w:line="240" w:lineRule="auto"/>
    </w:pPr>
    <w:rPr>
      <w:sz w:val="21"/>
      <w:szCs w:val="21"/>
    </w:rPr>
  </w:style>
  <w:style w:type="paragraph" w:customStyle="1" w:styleId="wykrestytu">
    <w:name w:val="wykres tytuł"/>
    <w:basedOn w:val="tabelatytu"/>
    <w:link w:val="wykrestytuZnak"/>
    <w:qFormat/>
    <w:rsid w:val="004C4B06"/>
    <w:pPr>
      <w:numPr>
        <w:numId w:val="12"/>
      </w:numPr>
      <w:spacing w:before="120"/>
    </w:pPr>
    <w:rPr>
      <w:noProof/>
    </w:rPr>
  </w:style>
  <w:style w:type="character" w:customStyle="1" w:styleId="tabelatytuZnak">
    <w:name w:val="tabela tytuł Znak"/>
    <w:basedOn w:val="Domylnaczcionkaakapitu"/>
    <w:link w:val="tabelatytu"/>
    <w:rsid w:val="006B2A7D"/>
    <w:rPr>
      <w:sz w:val="21"/>
      <w:szCs w:val="21"/>
    </w:rPr>
  </w:style>
  <w:style w:type="character" w:customStyle="1" w:styleId="wykrestytuZnak">
    <w:name w:val="wykres tytuł Znak"/>
    <w:basedOn w:val="tabelatytuZnak"/>
    <w:link w:val="wykrestytu"/>
    <w:rsid w:val="004C4B06"/>
    <w:rPr>
      <w:noProof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E6C0F"/>
    <w:rPr>
      <w:color w:val="954F72"/>
      <w:u w:val="single"/>
    </w:rPr>
  </w:style>
  <w:style w:type="paragraph" w:customStyle="1" w:styleId="xl65">
    <w:name w:val="xl65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4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abelazacznikZnak">
    <w:name w:val="Tabela załącznik Znak"/>
    <w:basedOn w:val="tabelatytuZnak"/>
    <w:link w:val="Tabelazacznik"/>
    <w:rsid w:val="00692C17"/>
    <w:rPr>
      <w:rFonts w:eastAsia="Calibri"/>
      <w:sz w:val="21"/>
      <w:szCs w:val="21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A75C8B"/>
  </w:style>
  <w:style w:type="numbering" w:customStyle="1" w:styleId="Bezlisty3">
    <w:name w:val="Bez listy3"/>
    <w:next w:val="Bezlisty"/>
    <w:uiPriority w:val="99"/>
    <w:semiHidden/>
    <w:unhideWhenUsed/>
    <w:rsid w:val="00A75C8B"/>
  </w:style>
  <w:style w:type="numbering" w:customStyle="1" w:styleId="Bezlisty4">
    <w:name w:val="Bez listy4"/>
    <w:next w:val="Bezlisty"/>
    <w:uiPriority w:val="99"/>
    <w:semiHidden/>
    <w:unhideWhenUsed/>
    <w:rsid w:val="00A75C8B"/>
  </w:style>
  <w:style w:type="paragraph" w:customStyle="1" w:styleId="Przypis0">
    <w:name w:val="Przypis"/>
    <w:basedOn w:val="Normalny"/>
    <w:qFormat/>
    <w:rsid w:val="00640AB9"/>
    <w:pPr>
      <w:spacing w:after="0" w:line="240" w:lineRule="auto"/>
    </w:pPr>
    <w:rPr>
      <w:rFonts w:eastAsia="Calibri" w:cs="Times New Roman"/>
      <w:sz w:val="16"/>
      <w:szCs w:val="20"/>
      <w:lang w:eastAsia="en-US"/>
    </w:rPr>
  </w:style>
  <w:style w:type="paragraph" w:customStyle="1" w:styleId="Tabela-rodek">
    <w:name w:val="Tabela - środek"/>
    <w:basedOn w:val="Normalny"/>
    <w:qFormat/>
    <w:rsid w:val="00640AB9"/>
    <w:pPr>
      <w:spacing w:after="0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TytuTabeliWykresu">
    <w:name w:val="Tytuł Tabeli / Wykresu"/>
    <w:basedOn w:val="Tabela-rodek"/>
    <w:qFormat/>
    <w:rsid w:val="00640AB9"/>
    <w:pPr>
      <w:spacing w:before="120" w:after="60"/>
      <w:jc w:val="both"/>
    </w:pPr>
    <w:rPr>
      <w:b/>
      <w:sz w:val="20"/>
    </w:rPr>
  </w:style>
  <w:style w:type="table" w:customStyle="1" w:styleId="OOTstyl1">
    <w:name w:val="OOT styl1"/>
    <w:basedOn w:val="Standardowy"/>
    <w:uiPriority w:val="99"/>
    <w:rsid w:val="0099268B"/>
    <w:pPr>
      <w:spacing w:after="0" w:line="240" w:lineRule="auto"/>
      <w:ind w:right="113"/>
      <w:jc w:val="right"/>
    </w:pPr>
    <w:rPr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table" w:customStyle="1" w:styleId="OOTstyl2">
    <w:name w:val="OOT styl2"/>
    <w:basedOn w:val="Standardowy"/>
    <w:uiPriority w:val="99"/>
    <w:rsid w:val="001D72F5"/>
    <w:pPr>
      <w:spacing w:after="0" w:line="240" w:lineRule="auto"/>
      <w:ind w:right="113"/>
      <w:jc w:val="right"/>
    </w:pPr>
    <w:rPr>
      <w:rFonts w:eastAsia="Times New Roman" w:cs="Times New Roman"/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Calibri" w:hAnsi="Calibri" w:hint="default"/>
        <w:b/>
        <w:color w:val="FFFFFF" w:themeColor="background1"/>
        <w:sz w:val="18"/>
        <w:szCs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 w:hint="default"/>
        <w:sz w:val="18"/>
        <w:szCs w:val="18"/>
      </w:rPr>
    </w:tblStylePr>
  </w:style>
  <w:style w:type="numbering" w:customStyle="1" w:styleId="Bezlisty5">
    <w:name w:val="Bez listy5"/>
    <w:next w:val="Bezlisty"/>
    <w:uiPriority w:val="99"/>
    <w:semiHidden/>
    <w:unhideWhenUsed/>
    <w:rsid w:val="00E41D7D"/>
  </w:style>
  <w:style w:type="table" w:customStyle="1" w:styleId="Tabela-Siatka1">
    <w:name w:val="Tabela - Siatka1"/>
    <w:basedOn w:val="Standardowy"/>
    <w:next w:val="Tabela-Siatka"/>
    <w:uiPriority w:val="59"/>
    <w:rsid w:val="00E41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grafika1">
    <w:name w:val="tabela grafika1"/>
    <w:basedOn w:val="Standardowy"/>
    <w:uiPriority w:val="99"/>
    <w:rsid w:val="00E41D7D"/>
    <w:pPr>
      <w:spacing w:after="0" w:line="240" w:lineRule="auto"/>
      <w:jc w:val="center"/>
    </w:pPr>
    <w:rPr>
      <w:sz w:val="20"/>
    </w:rPr>
    <w:tblPr>
      <w:tblInd w:w="0" w:type="dxa"/>
      <w:tblBorders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B9BD5" w:themeFill="accent1"/>
      </w:tcPr>
    </w:tblStylePr>
    <w:tblStylePr w:type="lastRow">
      <w:tblPr/>
      <w:tcPr>
        <w:shd w:val="clear" w:color="auto" w:fill="DEEAF6" w:themeFill="accent1" w:themeFillTint="33"/>
      </w:tcPr>
    </w:tblStylePr>
    <w:tblStylePr w:type="firstCol">
      <w:pPr>
        <w:jc w:val="left"/>
      </w:pPr>
      <w:tblPr/>
      <w:tcPr>
        <w:vAlign w:val="top"/>
      </w:tcPr>
    </w:tblStylePr>
  </w:style>
  <w:style w:type="numbering" w:customStyle="1" w:styleId="Bezlisty11">
    <w:name w:val="Bez listy11"/>
    <w:next w:val="Bezlisty"/>
    <w:uiPriority w:val="99"/>
    <w:semiHidden/>
    <w:unhideWhenUsed/>
    <w:rsid w:val="00E41D7D"/>
  </w:style>
  <w:style w:type="table" w:customStyle="1" w:styleId="Tabelasiatki1jasna11">
    <w:name w:val="Tabela siatki 1 — jasna11"/>
    <w:basedOn w:val="Standardowy"/>
    <w:uiPriority w:val="46"/>
    <w:rsid w:val="00E41D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OOTstyl3">
    <w:name w:val="OOT styl3"/>
    <w:basedOn w:val="Standardowy"/>
    <w:uiPriority w:val="99"/>
    <w:rsid w:val="00E41D7D"/>
    <w:pPr>
      <w:spacing w:after="0" w:line="240" w:lineRule="auto"/>
      <w:ind w:right="113"/>
      <w:jc w:val="right"/>
    </w:pPr>
    <w:rPr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numbering" w:customStyle="1" w:styleId="Bezlisty21">
    <w:name w:val="Bez listy21"/>
    <w:next w:val="Bezlisty"/>
    <w:uiPriority w:val="99"/>
    <w:semiHidden/>
    <w:unhideWhenUsed/>
    <w:rsid w:val="00E41D7D"/>
  </w:style>
  <w:style w:type="numbering" w:customStyle="1" w:styleId="Bezlisty31">
    <w:name w:val="Bez listy31"/>
    <w:next w:val="Bezlisty"/>
    <w:uiPriority w:val="99"/>
    <w:semiHidden/>
    <w:unhideWhenUsed/>
    <w:rsid w:val="00E41D7D"/>
  </w:style>
  <w:style w:type="numbering" w:customStyle="1" w:styleId="Bezlisty41">
    <w:name w:val="Bez listy41"/>
    <w:next w:val="Bezlisty"/>
    <w:uiPriority w:val="99"/>
    <w:semiHidden/>
    <w:unhideWhenUsed/>
    <w:rsid w:val="00E41D7D"/>
  </w:style>
  <w:style w:type="paragraph" w:customStyle="1" w:styleId="xl77">
    <w:name w:val="xl7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5">
    <w:name w:val="xl105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6">
    <w:name w:val="xl106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1">
    <w:name w:val="xl111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6">
    <w:name w:val="xl116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Normalny"/>
    <w:rsid w:val="00E41D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ny"/>
    <w:rsid w:val="00E41D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ny"/>
    <w:rsid w:val="00E41D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ny"/>
    <w:rsid w:val="00E41D7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ny"/>
    <w:rsid w:val="00E41D7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alny"/>
    <w:rsid w:val="00E41D7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alny"/>
    <w:rsid w:val="00E41D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alny"/>
    <w:rsid w:val="00E41D7D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ny"/>
    <w:rsid w:val="00E41D7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Normalny"/>
    <w:rsid w:val="00E41D7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32">
    <w:name w:val="xl13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ny"/>
    <w:rsid w:val="00E41D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ny"/>
    <w:rsid w:val="00E41D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ny"/>
    <w:rsid w:val="00E41D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ny"/>
    <w:rsid w:val="00E41D7D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ny"/>
    <w:rsid w:val="00E41D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ny"/>
    <w:rsid w:val="00E41D7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ny"/>
    <w:rsid w:val="00E41D7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ny"/>
    <w:rsid w:val="00E41D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2">
    <w:name w:val="xl15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5">
    <w:name w:val="xl155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przypistytu">
    <w:name w:val="przypis tytuł"/>
    <w:basedOn w:val="Tekstprzypisudolnego"/>
    <w:link w:val="przypistytuZnak"/>
    <w:qFormat/>
    <w:rsid w:val="00D850EB"/>
    <w:rPr>
      <w:i/>
    </w:rPr>
  </w:style>
  <w:style w:type="character" w:customStyle="1" w:styleId="przypistytuZnak">
    <w:name w:val="przypis tytuł Znak"/>
    <w:basedOn w:val="TekstprzypisudolnegoZnak"/>
    <w:link w:val="przypistytu"/>
    <w:rsid w:val="00D850EB"/>
    <w:rPr>
      <w:i/>
      <w:sz w:val="18"/>
      <w:szCs w:val="18"/>
    </w:rPr>
  </w:style>
  <w:style w:type="table" w:customStyle="1" w:styleId="OOTstyl4">
    <w:name w:val="OOT styl4"/>
    <w:basedOn w:val="Standardowy"/>
    <w:uiPriority w:val="99"/>
    <w:rsid w:val="00F544D6"/>
    <w:pPr>
      <w:spacing w:after="0" w:line="240" w:lineRule="auto"/>
      <w:ind w:right="113"/>
      <w:jc w:val="right"/>
    </w:pPr>
    <w:rPr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table" w:customStyle="1" w:styleId="Tabelasiatki5ciemnaakcent51">
    <w:name w:val="Tabela siatki 5 — ciemna — akcent 51"/>
    <w:basedOn w:val="Standardowy"/>
    <w:uiPriority w:val="50"/>
    <w:rsid w:val="00293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293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2akcent31">
    <w:name w:val="Tabela siatki 2 — akcent 31"/>
    <w:basedOn w:val="Standardowy"/>
    <w:uiPriority w:val="47"/>
    <w:rsid w:val="00227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font5">
    <w:name w:val="font5"/>
    <w:basedOn w:val="Normalny"/>
    <w:rsid w:val="00C75B58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</w:rPr>
  </w:style>
  <w:style w:type="paragraph" w:customStyle="1" w:styleId="font6">
    <w:name w:val="font6"/>
    <w:basedOn w:val="Normalny"/>
    <w:rsid w:val="00C75B58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  <w:jc w:val="both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F273E8"/>
  </w:style>
  <w:style w:type="paragraph" w:styleId="Nagwek1">
    <w:name w:val="heading 1"/>
    <w:aliases w:val="Rozdział"/>
    <w:basedOn w:val="nagwek-plan"/>
    <w:next w:val="Normalny"/>
    <w:link w:val="Nagwek1Znak"/>
    <w:autoRedefine/>
    <w:uiPriority w:val="9"/>
    <w:qFormat/>
    <w:rsid w:val="00636A35"/>
    <w:pPr>
      <w:pBdr>
        <w:bottom w:val="single" w:sz="8" w:space="5" w:color="31057D"/>
      </w:pBdr>
      <w:spacing w:before="480" w:after="200"/>
      <w:ind w:left="426" w:hanging="426"/>
      <w:contextualSpacing w:val="0"/>
      <w:jc w:val="left"/>
      <w:outlineLvl w:val="0"/>
    </w:pPr>
    <w:rPr>
      <w:rFonts w:eastAsia="Calibri"/>
      <w:color w:val="31057D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473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473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agwek1"/>
    <w:next w:val="Normalny"/>
    <w:link w:val="Nagwek4Znak"/>
    <w:autoRedefine/>
    <w:uiPriority w:val="9"/>
    <w:unhideWhenUsed/>
    <w:qFormat/>
    <w:locked/>
    <w:rsid w:val="00DB1B77"/>
    <w:pPr>
      <w:pBdr>
        <w:bottom w:val="single" w:sz="8" w:space="4" w:color="5F4F8B"/>
      </w:pBdr>
      <w:spacing w:after="120"/>
      <w:outlineLvl w:val="3"/>
    </w:pPr>
    <w:rPr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473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4730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locked/>
    <w:rsid w:val="004730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agwek1"/>
    <w:next w:val="Normalny"/>
    <w:link w:val="Nagwek8Znak"/>
    <w:autoRedefine/>
    <w:uiPriority w:val="9"/>
    <w:unhideWhenUsed/>
    <w:qFormat/>
    <w:locked/>
    <w:rsid w:val="00843C49"/>
    <w:pPr>
      <w:pBdr>
        <w:top w:val="single" w:sz="8" w:space="1" w:color="31057D"/>
        <w:bottom w:val="single" w:sz="8" w:space="4" w:color="31057D"/>
      </w:pBdr>
      <w:ind w:left="0" w:firstLine="0"/>
      <w:jc w:val="center"/>
      <w:outlineLvl w:val="7"/>
    </w:pPr>
    <w:rPr>
      <w:color w:val="595959" w:themeColor="text1" w:themeTint="A6"/>
      <w:sz w:val="32"/>
    </w:rPr>
  </w:style>
  <w:style w:type="paragraph" w:styleId="Nagwek9">
    <w:name w:val="heading 9"/>
    <w:aliases w:val="Podreślenie"/>
    <w:basedOn w:val="Nagwek1"/>
    <w:next w:val="Normalny"/>
    <w:link w:val="Nagwek9Znak"/>
    <w:uiPriority w:val="9"/>
    <w:unhideWhenUsed/>
    <w:qFormat/>
    <w:locked/>
    <w:rsid w:val="00B41AF2"/>
    <w:pPr>
      <w:pBdr>
        <w:bottom w:val="none" w:sz="0" w:space="0" w:color="auto"/>
      </w:pBdr>
      <w:spacing w:after="240"/>
      <w:ind w:left="0" w:firstLine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636A35"/>
    <w:rPr>
      <w:rFonts w:asciiTheme="minorHAnsi" w:eastAsia="Calibri" w:hAnsiTheme="minorHAnsi" w:cstheme="majorBidi"/>
      <w:b/>
      <w:color w:val="31057D"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3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73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DB1B77"/>
    <w:rPr>
      <w:rFonts w:eastAsiaTheme="majorEastAsia" w:cstheme="majorBidi"/>
      <w:b/>
      <w:color w:val="31057D"/>
      <w:spacing w:val="5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4730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4730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4730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843C49"/>
    <w:rPr>
      <w:rFonts w:asciiTheme="minorHAnsi" w:eastAsiaTheme="majorEastAsia" w:hAnsiTheme="minorHAnsi" w:cstheme="majorBidi"/>
      <w:b/>
      <w:color w:val="595959" w:themeColor="text1" w:themeTint="A6"/>
      <w:spacing w:val="5"/>
      <w:sz w:val="32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EE1E31"/>
    <w:pPr>
      <w:spacing w:after="0" w:line="240" w:lineRule="auto"/>
    </w:pPr>
    <w:rPr>
      <w:rFonts w:ascii="Palatino" w:hAnsi="Palatino"/>
      <w:color w:val="0000FF"/>
      <w:sz w:val="24"/>
      <w:szCs w:val="24"/>
      <w:lang w:val="nl-N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E1E31"/>
    <w:rPr>
      <w:rFonts w:ascii="Palatino" w:hAnsi="Palatino" w:cs="Times New Roman"/>
      <w:color w:val="0000FF"/>
      <w:sz w:val="24"/>
      <w:lang w:val="nl-N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30BA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776EBD"/>
    <w:pPr>
      <w:spacing w:before="120" w:after="0"/>
      <w:ind w:left="220"/>
    </w:pPr>
    <w:rPr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3A340A"/>
    <w:pPr>
      <w:tabs>
        <w:tab w:val="right" w:leader="dot" w:pos="9486"/>
      </w:tabs>
      <w:spacing w:before="240"/>
      <w:ind w:left="426" w:hanging="360"/>
      <w:jc w:val="left"/>
    </w:pPr>
    <w:rPr>
      <w:b/>
      <w:bCs/>
      <w:noProof/>
      <w:color w:val="404040" w:themeColor="text1" w:themeTint="BF"/>
      <w:szCs w:val="20"/>
    </w:rPr>
  </w:style>
  <w:style w:type="paragraph" w:styleId="Spistreci3">
    <w:name w:val="toc 3"/>
    <w:basedOn w:val="Normalny"/>
    <w:next w:val="Normalny"/>
    <w:autoRedefine/>
    <w:uiPriority w:val="39"/>
    <w:rsid w:val="00776EBD"/>
    <w:pPr>
      <w:spacing w:after="0"/>
      <w:ind w:left="440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76E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6EBD"/>
    <w:rPr>
      <w:rFonts w:ascii="Tahoma" w:hAnsi="Tahoma" w:cs="Times New Roman"/>
      <w:sz w:val="16"/>
    </w:rPr>
  </w:style>
  <w:style w:type="paragraph" w:customStyle="1" w:styleId="Akapit">
    <w:name w:val="Akapit"/>
    <w:basedOn w:val="Normalny"/>
    <w:uiPriority w:val="99"/>
    <w:rsid w:val="00CA7C96"/>
    <w:pPr>
      <w:numPr>
        <w:ilvl w:val="5"/>
        <w:numId w:val="1"/>
      </w:numPr>
      <w:spacing w:line="360" w:lineRule="auto"/>
    </w:pPr>
    <w:rPr>
      <w:rFonts w:ascii="Arial" w:hAnsi="Aria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o,fn"/>
    <w:basedOn w:val="Normalny"/>
    <w:link w:val="TekstprzypisudolnegoZnak"/>
    <w:autoRedefine/>
    <w:uiPriority w:val="99"/>
    <w:rsid w:val="0007399C"/>
    <w:pPr>
      <w:tabs>
        <w:tab w:val="left" w:pos="142"/>
        <w:tab w:val="left" w:pos="284"/>
        <w:tab w:val="left" w:pos="709"/>
      </w:tabs>
      <w:spacing w:after="0" w:line="240" w:lineRule="auto"/>
      <w:ind w:left="284" w:hanging="284"/>
    </w:pPr>
    <w:rPr>
      <w:sz w:val="24"/>
      <w:szCs w:val="24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D75451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uiPriority w:val="99"/>
    <w:locked/>
    <w:rsid w:val="0007399C"/>
    <w:rPr>
      <w:sz w:val="24"/>
      <w:szCs w:val="24"/>
    </w:rPr>
  </w:style>
  <w:style w:type="character" w:styleId="Odwoanieprzypisudolnego">
    <w:name w:val="footnote reference"/>
    <w:aliases w:val="Footnote Reference Number,Odwołanie przypisu,Footnote Reference Superscript,ftref,BVI fnr,Footnote symbol,EN Footnote Reference,Times 10 Point,Exposant 3 Point,Footnote reference number,note TESI,stylish,SUPERS,Ref,number"/>
    <w:basedOn w:val="Domylnaczcionkaakapitu"/>
    <w:uiPriority w:val="99"/>
    <w:rsid w:val="002E5DC9"/>
    <w:rPr>
      <w:rFonts w:cs="Times New Roman"/>
      <w:color w:val="31057D"/>
      <w:sz w:val="18"/>
      <w:vertAlign w:val="superscript"/>
    </w:rPr>
  </w:style>
  <w:style w:type="character" w:styleId="Hipercze">
    <w:name w:val="Hyperlink"/>
    <w:basedOn w:val="Domylnaczcionkaakapitu"/>
    <w:uiPriority w:val="99"/>
    <w:rsid w:val="008D35F6"/>
    <w:rPr>
      <w:rFonts w:cs="Times New Roman"/>
      <w:color w:val="0000FF"/>
      <w:u w:val="single"/>
    </w:rPr>
  </w:style>
  <w:style w:type="paragraph" w:styleId="Akapitzlist">
    <w:name w:val="List Paragraph"/>
    <w:aliases w:val="tytuł"/>
    <w:basedOn w:val="Normalny"/>
    <w:link w:val="AkapitzlistZnak"/>
    <w:uiPriority w:val="34"/>
    <w:qFormat/>
    <w:rsid w:val="001011C0"/>
    <w:pPr>
      <w:ind w:left="720"/>
      <w:contextualSpacing/>
      <w:jc w:val="center"/>
    </w:pPr>
    <w:rPr>
      <w:b/>
      <w:color w:val="31057D"/>
      <w:sz w:val="48"/>
    </w:rPr>
  </w:style>
  <w:style w:type="paragraph" w:styleId="Legenda">
    <w:name w:val="caption"/>
    <w:basedOn w:val="Normalny"/>
    <w:next w:val="Normalny"/>
    <w:uiPriority w:val="35"/>
    <w:unhideWhenUsed/>
    <w:qFormat/>
    <w:rsid w:val="004730BA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730BA"/>
    <w:rPr>
      <w:b/>
      <w:bCs/>
    </w:rPr>
  </w:style>
  <w:style w:type="paragraph" w:customStyle="1" w:styleId="atekstECORYS">
    <w:name w:val="a tekst ECORYS"/>
    <w:basedOn w:val="Normalny"/>
    <w:link w:val="atekstECORYSZnak"/>
    <w:uiPriority w:val="99"/>
    <w:rsid w:val="00000361"/>
    <w:pPr>
      <w:widowControl w:val="0"/>
      <w:adjustRightInd w:val="0"/>
      <w:spacing w:line="280" w:lineRule="atLeast"/>
      <w:textAlignment w:val="baseline"/>
    </w:pPr>
    <w:rPr>
      <w:sz w:val="20"/>
      <w:szCs w:val="20"/>
    </w:rPr>
  </w:style>
  <w:style w:type="character" w:customStyle="1" w:styleId="atekstECORYSZnak">
    <w:name w:val="a tekst ECORYS Znak"/>
    <w:link w:val="atekstECORYS"/>
    <w:uiPriority w:val="99"/>
    <w:locked/>
    <w:rsid w:val="00000361"/>
    <w:rPr>
      <w:rFonts w:ascii="Calibri" w:hAnsi="Calibri"/>
      <w:sz w:val="20"/>
      <w:lang w:eastAsia="pl-PL"/>
    </w:rPr>
  </w:style>
  <w:style w:type="character" w:customStyle="1" w:styleId="AAEcoryspodrozdzialZnak">
    <w:name w:val="AA Ecorys podrozdzial Znak"/>
    <w:link w:val="AAEcoryspodrozdzial"/>
    <w:uiPriority w:val="99"/>
    <w:locked/>
    <w:rsid w:val="00000361"/>
    <w:rPr>
      <w:rFonts w:ascii="Calibri" w:hAnsi="Calibri"/>
      <w:sz w:val="21"/>
    </w:rPr>
  </w:style>
  <w:style w:type="paragraph" w:customStyle="1" w:styleId="AAEcoryspodrozdzial">
    <w:name w:val="AA Ecorys podrozdzial"/>
    <w:basedOn w:val="Normalny"/>
    <w:link w:val="AAEcoryspodrozdzialZnak"/>
    <w:uiPriority w:val="99"/>
    <w:rsid w:val="00000361"/>
    <w:pPr>
      <w:widowControl w:val="0"/>
      <w:adjustRightInd w:val="0"/>
      <w:spacing w:after="0" w:line="280" w:lineRule="atLeast"/>
    </w:pPr>
    <w:rPr>
      <w:sz w:val="21"/>
      <w:szCs w:val="20"/>
    </w:rPr>
  </w:style>
  <w:style w:type="table" w:styleId="Tabela-Siatka">
    <w:name w:val="Table Grid"/>
    <w:basedOn w:val="Standardowy"/>
    <w:uiPriority w:val="59"/>
    <w:rsid w:val="00090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zypis">
    <w:name w:val="przypis"/>
    <w:basedOn w:val="Tekstprzypisudolnego"/>
    <w:link w:val="przypisZnak"/>
    <w:uiPriority w:val="99"/>
    <w:rsid w:val="00672EB5"/>
    <w:pPr>
      <w:ind w:left="170" w:hanging="170"/>
    </w:pPr>
    <w:rPr>
      <w:rFonts w:asciiTheme="minorHAnsi" w:hAnsiTheme="minorHAnsi"/>
      <w:lang w:val="en-US"/>
    </w:rPr>
  </w:style>
  <w:style w:type="character" w:customStyle="1" w:styleId="przypisZnak">
    <w:name w:val="przypis Znak"/>
    <w:link w:val="przypis"/>
    <w:uiPriority w:val="99"/>
    <w:locked/>
    <w:rsid w:val="00672EB5"/>
    <w:rPr>
      <w:sz w:val="18"/>
      <w:szCs w:val="18"/>
      <w:lang w:val="en-US"/>
    </w:rPr>
  </w:style>
  <w:style w:type="paragraph" w:customStyle="1" w:styleId="Tytu1">
    <w:name w:val="Tytuł_1"/>
    <w:basedOn w:val="Nagwek1"/>
    <w:link w:val="Tytu1Znak"/>
    <w:uiPriority w:val="99"/>
    <w:rsid w:val="00F91241"/>
    <w:pPr>
      <w:keepNext/>
      <w:keepLines/>
      <w:spacing w:after="0"/>
    </w:pPr>
    <w:rPr>
      <w:rFonts w:ascii="Tahoma" w:hAnsi="Tahoma"/>
      <w:b w:val="0"/>
      <w:color w:val="0A55A8"/>
    </w:rPr>
  </w:style>
  <w:style w:type="character" w:customStyle="1" w:styleId="Tytu1Znak">
    <w:name w:val="Tytuł_1 Znak"/>
    <w:link w:val="Tytu1"/>
    <w:uiPriority w:val="99"/>
    <w:locked/>
    <w:rsid w:val="00F91241"/>
    <w:rPr>
      <w:rFonts w:ascii="Tahoma" w:hAnsi="Tahoma"/>
      <w:color w:val="0A55A8"/>
      <w:sz w:val="28"/>
      <w:lang w:val="pl-PL" w:eastAsia="pl-PL"/>
    </w:rPr>
  </w:style>
  <w:style w:type="paragraph" w:customStyle="1" w:styleId="CM4">
    <w:name w:val="CM4"/>
    <w:basedOn w:val="Normalny"/>
    <w:next w:val="Normalny"/>
    <w:uiPriority w:val="99"/>
    <w:rsid w:val="00FC02F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ListNumberLevel2">
    <w:name w:val="List Number (Level 2)"/>
    <w:basedOn w:val="Normalny"/>
    <w:uiPriority w:val="99"/>
    <w:rsid w:val="00F1708F"/>
    <w:pPr>
      <w:numPr>
        <w:numId w:val="2"/>
      </w:numPr>
      <w:spacing w:line="240" w:lineRule="auto"/>
    </w:pPr>
    <w:rPr>
      <w:rFonts w:ascii="Arial Narrow" w:eastAsia="Times New Roman" w:hAnsi="Arial Narrow"/>
    </w:rPr>
  </w:style>
  <w:style w:type="paragraph" w:styleId="NormalnyWeb">
    <w:name w:val="Normal (Web)"/>
    <w:basedOn w:val="Normalny"/>
    <w:uiPriority w:val="99"/>
    <w:rsid w:val="009E3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resc1">
    <w:name w:val="tresc1"/>
    <w:uiPriority w:val="99"/>
    <w:rsid w:val="00694FB0"/>
    <w:rPr>
      <w:color w:val="000000"/>
      <w:sz w:val="16"/>
    </w:rPr>
  </w:style>
  <w:style w:type="character" w:styleId="Uwydatnienie">
    <w:name w:val="Emphasis"/>
    <w:basedOn w:val="Domylnaczcionkaakapitu"/>
    <w:uiPriority w:val="20"/>
    <w:qFormat/>
    <w:locked/>
    <w:rsid w:val="004730BA"/>
    <w:rPr>
      <w:i/>
      <w:iCs/>
    </w:rPr>
  </w:style>
  <w:style w:type="paragraph" w:customStyle="1" w:styleId="BodyText21">
    <w:name w:val="Body Text 21"/>
    <w:basedOn w:val="Normalny"/>
    <w:rsid w:val="004D52E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A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441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A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7441"/>
    <w:rPr>
      <w:rFonts w:cs="Times New Roman"/>
      <w:sz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0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4730BA"/>
    <w:rPr>
      <w:b/>
      <w:bCs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uiPriority w:val="99"/>
    <w:locked/>
    <w:rsid w:val="00426376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329E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02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026B9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6B9"/>
    <w:rPr>
      <w:rFonts w:eastAsia="Times New Roman"/>
      <w:lang w:eastAsia="en-US"/>
    </w:rPr>
  </w:style>
  <w:style w:type="paragraph" w:styleId="Bezodstpw">
    <w:name w:val="No Spacing"/>
    <w:uiPriority w:val="1"/>
    <w:qFormat/>
    <w:rsid w:val="004730BA"/>
    <w:pPr>
      <w:spacing w:after="0" w:line="240" w:lineRule="auto"/>
    </w:pPr>
  </w:style>
  <w:style w:type="paragraph" w:customStyle="1" w:styleId="ZnakZnak">
    <w:name w:val="Znak Znak"/>
    <w:basedOn w:val="Normalny"/>
    <w:uiPriority w:val="99"/>
    <w:rsid w:val="006302C5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customStyle="1" w:styleId="CM3">
    <w:name w:val="CM3"/>
    <w:basedOn w:val="Normalny"/>
    <w:next w:val="Normalny"/>
    <w:uiPriority w:val="99"/>
    <w:rsid w:val="00DA229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planewaluacji">
    <w:name w:val="plan ewaluacji"/>
    <w:basedOn w:val="Normalny"/>
    <w:link w:val="planewaluacjiZnak"/>
    <w:rsid w:val="00AB0101"/>
    <w:pPr>
      <w:spacing w:before="60" w:after="6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locked/>
    <w:rsid w:val="004730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lanewaluacjiZnak">
    <w:name w:val="plan ewaluacji Znak"/>
    <w:basedOn w:val="Domylnaczcionkaakapitu"/>
    <w:link w:val="planewaluacji"/>
    <w:rsid w:val="00AB0101"/>
    <w:rPr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730B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customStyle="1" w:styleId="tytu-plan">
    <w:name w:val="tytuł - plan"/>
    <w:basedOn w:val="Tytu"/>
    <w:link w:val="tytu-planZnak"/>
    <w:rsid w:val="001342B0"/>
    <w:rPr>
      <w:rFonts w:asciiTheme="minorHAnsi" w:hAnsiTheme="minorHAnsi"/>
      <w:sz w:val="32"/>
      <w:szCs w:val="32"/>
    </w:rPr>
  </w:style>
  <w:style w:type="paragraph" w:customStyle="1" w:styleId="nagwek-plan">
    <w:name w:val="nagłówek - plan"/>
    <w:basedOn w:val="tytu-plan"/>
    <w:link w:val="nagwek-planZnak"/>
    <w:rsid w:val="00687FCE"/>
    <w:rPr>
      <w:b/>
      <w:sz w:val="28"/>
      <w:szCs w:val="28"/>
    </w:rPr>
  </w:style>
  <w:style w:type="character" w:customStyle="1" w:styleId="tytu-planZnak">
    <w:name w:val="tytuł - plan Znak"/>
    <w:basedOn w:val="TytuZnak"/>
    <w:link w:val="tytu-plan"/>
    <w:rsid w:val="001342B0"/>
    <w:rPr>
      <w:rFonts w:asciiTheme="minorHAnsi" w:eastAsiaTheme="majorEastAsia" w:hAnsiTheme="minorHAnsi" w:cstheme="majorBidi"/>
      <w:color w:val="323E4F" w:themeColor="text2" w:themeShade="BF"/>
      <w:spacing w:val="5"/>
      <w:kern w:val="28"/>
      <w:sz w:val="32"/>
      <w:szCs w:val="32"/>
      <w:lang w:eastAsia="en-US"/>
    </w:rPr>
  </w:style>
  <w:style w:type="paragraph" w:customStyle="1" w:styleId="dolnyprzypis">
    <w:name w:val="dolny przypis"/>
    <w:basedOn w:val="przypis"/>
    <w:link w:val="dolnyprzypisZnak"/>
    <w:rsid w:val="004E77B4"/>
    <w:pPr>
      <w:ind w:left="0" w:firstLine="0"/>
    </w:pPr>
    <w:rPr>
      <w:rFonts w:cs="Calibri"/>
    </w:rPr>
  </w:style>
  <w:style w:type="character" w:customStyle="1" w:styleId="nagwek-planZnak">
    <w:name w:val="nagłówek - plan Znak"/>
    <w:basedOn w:val="tytu-planZnak"/>
    <w:link w:val="nagwek-plan"/>
    <w:rsid w:val="00687FCE"/>
    <w:rPr>
      <w:rFonts w:asciiTheme="minorHAnsi" w:eastAsiaTheme="majorEastAsia" w:hAnsiTheme="minorHAnsi" w:cstheme="majorBidi"/>
      <w:b/>
      <w:color w:val="323E4F" w:themeColor="text2" w:themeShade="BF"/>
      <w:spacing w:val="5"/>
      <w:kern w:val="28"/>
      <w:sz w:val="28"/>
      <w:szCs w:val="28"/>
      <w:lang w:eastAsia="en-US"/>
    </w:rPr>
  </w:style>
  <w:style w:type="paragraph" w:customStyle="1" w:styleId="plan-bez3">
    <w:name w:val="plan - bez 3"/>
    <w:basedOn w:val="planewaluacji"/>
    <w:link w:val="plan-bez3Znak"/>
    <w:rsid w:val="00B1593D"/>
    <w:pPr>
      <w:spacing w:before="0" w:after="0"/>
    </w:pPr>
  </w:style>
  <w:style w:type="character" w:customStyle="1" w:styleId="dolnyprzypisZnak">
    <w:name w:val="dolny przypis Znak"/>
    <w:basedOn w:val="przypisZnak"/>
    <w:link w:val="dolnyprzypis"/>
    <w:rsid w:val="004E77B4"/>
    <w:rPr>
      <w:rFonts w:cs="Calibri"/>
      <w:sz w:val="18"/>
      <w:szCs w:val="18"/>
      <w:lang w:val="en-US"/>
    </w:rPr>
  </w:style>
  <w:style w:type="character" w:customStyle="1" w:styleId="plan-bez3Znak">
    <w:name w:val="plan - bez 3 Znak"/>
    <w:basedOn w:val="planewaluacjiZnak"/>
    <w:link w:val="plan-bez3"/>
    <w:rsid w:val="00B1593D"/>
    <w:rPr>
      <w:sz w:val="22"/>
      <w:szCs w:val="22"/>
      <w:lang w:eastAsia="en-US"/>
    </w:rPr>
  </w:style>
  <w:style w:type="character" w:customStyle="1" w:styleId="Nagwek9Znak">
    <w:name w:val="Nagłówek 9 Znak"/>
    <w:aliases w:val="Podreślenie Znak"/>
    <w:basedOn w:val="Domylnaczcionkaakapitu"/>
    <w:link w:val="Nagwek9"/>
    <w:uiPriority w:val="9"/>
    <w:rsid w:val="00B41AF2"/>
    <w:rPr>
      <w:rFonts w:asciiTheme="minorHAnsi" w:eastAsiaTheme="majorEastAsia" w:hAnsiTheme="minorHAnsi" w:cstheme="majorBidi"/>
      <w:b/>
      <w:i/>
      <w:iCs/>
      <w:color w:val="31057D"/>
      <w:spacing w:val="5"/>
      <w:sz w:val="24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4730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730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4730BA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730BA"/>
    <w:rPr>
      <w:i/>
      <w:iCs/>
      <w:color w:val="000000" w:themeColor="text1"/>
    </w:rPr>
  </w:style>
  <w:style w:type="character" w:styleId="Wyrnieniedelikatne">
    <w:name w:val="Subtle Emphasis"/>
    <w:basedOn w:val="Domylnaczcionkaakapitu"/>
    <w:uiPriority w:val="19"/>
    <w:qFormat/>
    <w:rsid w:val="004730BA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4730BA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4730BA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730BA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730BA"/>
    <w:rPr>
      <w:b/>
      <w:bCs/>
      <w:smallCaps/>
      <w:spacing w:val="5"/>
    </w:rPr>
  </w:style>
  <w:style w:type="paragraph" w:customStyle="1" w:styleId="schemat">
    <w:name w:val="schemat"/>
    <w:basedOn w:val="planewaluacji"/>
    <w:next w:val="Normalny"/>
    <w:link w:val="schematZnak"/>
    <w:autoRedefine/>
    <w:qFormat/>
    <w:rsid w:val="00807D7D"/>
    <w:pPr>
      <w:numPr>
        <w:numId w:val="4"/>
      </w:numPr>
      <w:spacing w:before="120" w:after="120"/>
      <w:ind w:left="1134" w:hanging="1134"/>
    </w:pPr>
    <w:rPr>
      <w:rFonts w:cs="Calibri"/>
      <w:b/>
      <w:color w:val="595959" w:themeColor="text1" w:themeTint="A6"/>
    </w:rPr>
  </w:style>
  <w:style w:type="paragraph" w:customStyle="1" w:styleId="rdo">
    <w:name w:val="Źródło"/>
    <w:basedOn w:val="Normalny"/>
    <w:qFormat/>
    <w:rsid w:val="006B2A7D"/>
    <w:pPr>
      <w:spacing w:before="120" w:after="360" w:line="240" w:lineRule="auto"/>
    </w:pPr>
    <w:rPr>
      <w:sz w:val="20"/>
      <w:szCs w:val="20"/>
    </w:rPr>
  </w:style>
  <w:style w:type="character" w:customStyle="1" w:styleId="schematZnak">
    <w:name w:val="schemat Znak"/>
    <w:basedOn w:val="planewaluacjiZnak"/>
    <w:link w:val="schemat"/>
    <w:rsid w:val="00807D7D"/>
    <w:rPr>
      <w:rFonts w:cs="Calibri"/>
      <w:b/>
      <w:color w:val="595959" w:themeColor="text1" w:themeTint="A6"/>
      <w:sz w:val="22"/>
      <w:szCs w:val="22"/>
      <w:lang w:eastAsia="en-US"/>
    </w:rPr>
  </w:style>
  <w:style w:type="paragraph" w:customStyle="1" w:styleId="punktowanieplanew">
    <w:name w:val="punktowanie plan ew."/>
    <w:basedOn w:val="planewaluacji"/>
    <w:link w:val="punktowanieplanewZnak"/>
    <w:autoRedefine/>
    <w:qFormat/>
    <w:rsid w:val="0001795A"/>
    <w:pPr>
      <w:numPr>
        <w:numId w:val="46"/>
      </w:numPr>
      <w:spacing w:after="120"/>
    </w:pPr>
  </w:style>
  <w:style w:type="paragraph" w:customStyle="1" w:styleId="Tabelazacznik">
    <w:name w:val="Tabela załącznik"/>
    <w:basedOn w:val="tabelatytu"/>
    <w:next w:val="Normalny"/>
    <w:link w:val="TabelazacznikZnak"/>
    <w:qFormat/>
    <w:rsid w:val="00692C17"/>
    <w:pPr>
      <w:numPr>
        <w:numId w:val="8"/>
      </w:numPr>
      <w:ind w:left="907" w:hanging="907"/>
    </w:pPr>
    <w:rPr>
      <w:rFonts w:eastAsia="Calibri"/>
      <w:lang w:eastAsia="en-US"/>
    </w:rPr>
  </w:style>
  <w:style w:type="table" w:customStyle="1" w:styleId="tabelagrafika">
    <w:name w:val="tabela grafika"/>
    <w:basedOn w:val="Standardowy"/>
    <w:uiPriority w:val="99"/>
    <w:rsid w:val="00207DC5"/>
    <w:pPr>
      <w:spacing w:after="0" w:line="240" w:lineRule="auto"/>
      <w:jc w:val="center"/>
    </w:pPr>
    <w:rPr>
      <w:sz w:val="20"/>
    </w:rPr>
    <w:tblPr>
      <w:tblInd w:w="0" w:type="dxa"/>
      <w:tblBorders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B9BD5" w:themeFill="accent1"/>
      </w:tcPr>
    </w:tblStylePr>
    <w:tblStylePr w:type="lastRow">
      <w:tblPr/>
      <w:tcPr>
        <w:shd w:val="clear" w:color="auto" w:fill="DEEAF6" w:themeFill="accent1" w:themeFillTint="33"/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numera">
    <w:name w:val="numer a"/>
    <w:basedOn w:val="plan-bez3"/>
    <w:qFormat/>
    <w:rsid w:val="004B4918"/>
    <w:pPr>
      <w:numPr>
        <w:numId w:val="3"/>
      </w:numPr>
      <w:spacing w:before="120" w:after="60"/>
    </w:pPr>
  </w:style>
  <w:style w:type="paragraph" w:styleId="Spistreci4">
    <w:name w:val="toc 4"/>
    <w:basedOn w:val="Normalny"/>
    <w:next w:val="Normalny"/>
    <w:autoRedefine/>
    <w:uiPriority w:val="39"/>
    <w:unhideWhenUsed/>
    <w:locked/>
    <w:rsid w:val="00B81931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B81931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B81931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B81931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B81931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B81931"/>
    <w:pPr>
      <w:spacing w:after="0"/>
      <w:ind w:left="1760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840F6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0F6D"/>
    <w:rPr>
      <w:sz w:val="16"/>
      <w:szCs w:val="16"/>
    </w:rPr>
  </w:style>
  <w:style w:type="character" w:customStyle="1" w:styleId="st">
    <w:name w:val="st"/>
    <w:basedOn w:val="Domylnaczcionkaakapitu"/>
    <w:rsid w:val="003C2ED1"/>
  </w:style>
  <w:style w:type="paragraph" w:styleId="Zwykytekst">
    <w:name w:val="Plain Text"/>
    <w:basedOn w:val="Normalny"/>
    <w:link w:val="ZwykytekstZnak"/>
    <w:locked/>
    <w:rsid w:val="003C2ED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C2ED1"/>
    <w:rPr>
      <w:rFonts w:ascii="Courier New" w:eastAsia="Times New Roman" w:hAnsi="Courier New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C2ED1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ED1"/>
    <w:rPr>
      <w:rFonts w:eastAsiaTheme="minorHAns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tytuł Znak"/>
    <w:basedOn w:val="Domylnaczcionkaakapitu"/>
    <w:link w:val="Akapitzlist"/>
    <w:uiPriority w:val="34"/>
    <w:locked/>
    <w:rsid w:val="001011C0"/>
    <w:rPr>
      <w:b/>
      <w:color w:val="31057D"/>
      <w:sz w:val="48"/>
    </w:rPr>
  </w:style>
  <w:style w:type="paragraph" w:customStyle="1" w:styleId="Akapitzlist1">
    <w:name w:val="Akapit z listą1"/>
    <w:basedOn w:val="Normalny"/>
    <w:rsid w:val="003C2ED1"/>
    <w:pPr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604F0"/>
  </w:style>
  <w:style w:type="table" w:customStyle="1" w:styleId="Tabelasiatki1jasna1">
    <w:name w:val="Tabela siatki 1 — jasna1"/>
    <w:basedOn w:val="Standardowy"/>
    <w:uiPriority w:val="46"/>
    <w:rsid w:val="00D234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E5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E51F9"/>
    <w:pPr>
      <w:spacing w:after="0" w:line="240" w:lineRule="auto"/>
    </w:pPr>
  </w:style>
  <w:style w:type="paragraph" w:customStyle="1" w:styleId="WYGSpistreci">
    <w:name w:val="WYG Spis treści"/>
    <w:basedOn w:val="Normalny"/>
    <w:link w:val="WYGSpistreciZnak"/>
    <w:uiPriority w:val="99"/>
    <w:rsid w:val="005E51F9"/>
    <w:pPr>
      <w:spacing w:after="480" w:line="240" w:lineRule="auto"/>
      <w:ind w:left="360" w:hanging="360"/>
    </w:pPr>
    <w:rPr>
      <w:rFonts w:ascii="Tahoma" w:eastAsia="Times New Roman" w:hAnsi="Tahoma" w:cs="Tahoma"/>
      <w:b/>
      <w:caps/>
      <w:color w:val="4F758B"/>
      <w:sz w:val="32"/>
      <w:szCs w:val="52"/>
    </w:rPr>
  </w:style>
  <w:style w:type="character" w:customStyle="1" w:styleId="WYGSpistreciZnak">
    <w:name w:val="WYG Spis treści Znak"/>
    <w:basedOn w:val="Domylnaczcionkaakapitu"/>
    <w:link w:val="WYGSpistreci"/>
    <w:uiPriority w:val="99"/>
    <w:locked/>
    <w:rsid w:val="005E51F9"/>
    <w:rPr>
      <w:rFonts w:ascii="Tahoma" w:eastAsia="Times New Roman" w:hAnsi="Tahoma" w:cs="Tahoma"/>
      <w:b/>
      <w:caps/>
      <w:color w:val="4F758B"/>
      <w:sz w:val="32"/>
      <w:szCs w:val="52"/>
    </w:rPr>
  </w:style>
  <w:style w:type="paragraph" w:customStyle="1" w:styleId="pkwadracik">
    <w:name w:val="p.kwadracik"/>
    <w:basedOn w:val="punktowanieplanew"/>
    <w:link w:val="pkwadracikZnak"/>
    <w:qFormat/>
    <w:rsid w:val="00A96EC7"/>
    <w:pPr>
      <w:numPr>
        <w:numId w:val="6"/>
      </w:numPr>
    </w:pPr>
  </w:style>
  <w:style w:type="character" w:customStyle="1" w:styleId="punktowanieplanewZnak">
    <w:name w:val="punktowanie plan ew. Znak"/>
    <w:basedOn w:val="planewaluacjiZnak"/>
    <w:link w:val="punktowanieplanew"/>
    <w:rsid w:val="0001795A"/>
    <w:rPr>
      <w:sz w:val="22"/>
      <w:szCs w:val="22"/>
      <w:lang w:eastAsia="en-US"/>
    </w:rPr>
  </w:style>
  <w:style w:type="character" w:customStyle="1" w:styleId="pkwadracikZnak">
    <w:name w:val="p.kwadracik Znak"/>
    <w:basedOn w:val="punktowanieplanewZnak"/>
    <w:link w:val="pkwadracik"/>
    <w:rsid w:val="00A96EC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C579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9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C579A9"/>
    <w:rPr>
      <w:vertAlign w:val="superscript"/>
    </w:rPr>
  </w:style>
  <w:style w:type="table" w:customStyle="1" w:styleId="OOTstyl">
    <w:name w:val="OOT styl"/>
    <w:basedOn w:val="Standardowy"/>
    <w:uiPriority w:val="99"/>
    <w:rsid w:val="00C50ECF"/>
    <w:pPr>
      <w:spacing w:after="0" w:line="240" w:lineRule="auto"/>
      <w:ind w:right="113"/>
      <w:jc w:val="right"/>
    </w:pPr>
    <w:rPr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paragraph" w:customStyle="1" w:styleId="tabelatytu">
    <w:name w:val="tabela tytuł"/>
    <w:basedOn w:val="Normalny"/>
    <w:link w:val="tabelatytuZnak"/>
    <w:qFormat/>
    <w:rsid w:val="006B2A7D"/>
    <w:pPr>
      <w:numPr>
        <w:numId w:val="11"/>
      </w:numPr>
      <w:spacing w:before="360" w:line="240" w:lineRule="auto"/>
    </w:pPr>
    <w:rPr>
      <w:sz w:val="21"/>
      <w:szCs w:val="21"/>
    </w:rPr>
  </w:style>
  <w:style w:type="paragraph" w:customStyle="1" w:styleId="wykrestytu">
    <w:name w:val="wykres tytuł"/>
    <w:basedOn w:val="tabelatytu"/>
    <w:link w:val="wykrestytuZnak"/>
    <w:qFormat/>
    <w:rsid w:val="004C4B06"/>
    <w:pPr>
      <w:numPr>
        <w:numId w:val="12"/>
      </w:numPr>
      <w:spacing w:before="120"/>
    </w:pPr>
    <w:rPr>
      <w:noProof/>
    </w:rPr>
  </w:style>
  <w:style w:type="character" w:customStyle="1" w:styleId="tabelatytuZnak">
    <w:name w:val="tabela tytuł Znak"/>
    <w:basedOn w:val="Domylnaczcionkaakapitu"/>
    <w:link w:val="tabelatytu"/>
    <w:rsid w:val="006B2A7D"/>
    <w:rPr>
      <w:sz w:val="21"/>
      <w:szCs w:val="21"/>
    </w:rPr>
  </w:style>
  <w:style w:type="character" w:customStyle="1" w:styleId="wykrestytuZnak">
    <w:name w:val="wykres tytuł Znak"/>
    <w:basedOn w:val="tabelatytuZnak"/>
    <w:link w:val="wykrestytu"/>
    <w:rsid w:val="004C4B06"/>
    <w:rPr>
      <w:noProof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E6C0F"/>
    <w:rPr>
      <w:color w:val="954F72"/>
      <w:u w:val="single"/>
    </w:rPr>
  </w:style>
  <w:style w:type="paragraph" w:customStyle="1" w:styleId="xl65">
    <w:name w:val="xl65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4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abelazacznikZnak">
    <w:name w:val="Tabela załącznik Znak"/>
    <w:basedOn w:val="tabelatytuZnak"/>
    <w:link w:val="Tabelazacznik"/>
    <w:rsid w:val="00692C17"/>
    <w:rPr>
      <w:rFonts w:eastAsia="Calibri"/>
      <w:sz w:val="21"/>
      <w:szCs w:val="21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A75C8B"/>
  </w:style>
  <w:style w:type="numbering" w:customStyle="1" w:styleId="Bezlisty3">
    <w:name w:val="Bez listy3"/>
    <w:next w:val="Bezlisty"/>
    <w:uiPriority w:val="99"/>
    <w:semiHidden/>
    <w:unhideWhenUsed/>
    <w:rsid w:val="00A75C8B"/>
  </w:style>
  <w:style w:type="numbering" w:customStyle="1" w:styleId="Bezlisty4">
    <w:name w:val="Bez listy4"/>
    <w:next w:val="Bezlisty"/>
    <w:uiPriority w:val="99"/>
    <w:semiHidden/>
    <w:unhideWhenUsed/>
    <w:rsid w:val="00A75C8B"/>
  </w:style>
  <w:style w:type="paragraph" w:customStyle="1" w:styleId="Przypis0">
    <w:name w:val="Przypis"/>
    <w:basedOn w:val="Normalny"/>
    <w:qFormat/>
    <w:rsid w:val="00640AB9"/>
    <w:pPr>
      <w:spacing w:after="0" w:line="240" w:lineRule="auto"/>
    </w:pPr>
    <w:rPr>
      <w:rFonts w:eastAsia="Calibri" w:cs="Times New Roman"/>
      <w:sz w:val="16"/>
      <w:szCs w:val="20"/>
      <w:lang w:eastAsia="en-US"/>
    </w:rPr>
  </w:style>
  <w:style w:type="paragraph" w:customStyle="1" w:styleId="Tabela-rodek">
    <w:name w:val="Tabela - środek"/>
    <w:basedOn w:val="Normalny"/>
    <w:qFormat/>
    <w:rsid w:val="00640AB9"/>
    <w:pPr>
      <w:spacing w:after="0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TytuTabeliWykresu">
    <w:name w:val="Tytuł Tabeli / Wykresu"/>
    <w:basedOn w:val="Tabela-rodek"/>
    <w:qFormat/>
    <w:rsid w:val="00640AB9"/>
    <w:pPr>
      <w:spacing w:before="120" w:after="60"/>
      <w:jc w:val="both"/>
    </w:pPr>
    <w:rPr>
      <w:b/>
      <w:sz w:val="20"/>
    </w:rPr>
  </w:style>
  <w:style w:type="table" w:customStyle="1" w:styleId="OOTstyl1">
    <w:name w:val="OOT styl1"/>
    <w:basedOn w:val="Standardowy"/>
    <w:uiPriority w:val="99"/>
    <w:rsid w:val="0099268B"/>
    <w:pPr>
      <w:spacing w:after="0" w:line="240" w:lineRule="auto"/>
      <w:ind w:right="113"/>
      <w:jc w:val="right"/>
    </w:pPr>
    <w:rPr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table" w:customStyle="1" w:styleId="OOTstyl2">
    <w:name w:val="OOT styl2"/>
    <w:basedOn w:val="Standardowy"/>
    <w:uiPriority w:val="99"/>
    <w:rsid w:val="001D72F5"/>
    <w:pPr>
      <w:spacing w:after="0" w:line="240" w:lineRule="auto"/>
      <w:ind w:right="113"/>
      <w:jc w:val="right"/>
    </w:pPr>
    <w:rPr>
      <w:rFonts w:eastAsia="Times New Roman" w:cs="Times New Roman"/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Calibri" w:hAnsi="Calibri" w:hint="default"/>
        <w:b/>
        <w:color w:val="FFFFFF" w:themeColor="background1"/>
        <w:sz w:val="18"/>
        <w:szCs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 w:hint="default"/>
        <w:sz w:val="18"/>
        <w:szCs w:val="18"/>
      </w:rPr>
    </w:tblStylePr>
  </w:style>
  <w:style w:type="numbering" w:customStyle="1" w:styleId="Bezlisty5">
    <w:name w:val="Bez listy5"/>
    <w:next w:val="Bezlisty"/>
    <w:uiPriority w:val="99"/>
    <w:semiHidden/>
    <w:unhideWhenUsed/>
    <w:rsid w:val="00E41D7D"/>
  </w:style>
  <w:style w:type="table" w:customStyle="1" w:styleId="Tabela-Siatka1">
    <w:name w:val="Tabela - Siatka1"/>
    <w:basedOn w:val="Standardowy"/>
    <w:next w:val="Tabela-Siatka"/>
    <w:uiPriority w:val="59"/>
    <w:rsid w:val="00E41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grafika1">
    <w:name w:val="tabela grafika1"/>
    <w:basedOn w:val="Standardowy"/>
    <w:uiPriority w:val="99"/>
    <w:rsid w:val="00E41D7D"/>
    <w:pPr>
      <w:spacing w:after="0" w:line="240" w:lineRule="auto"/>
      <w:jc w:val="center"/>
    </w:pPr>
    <w:rPr>
      <w:sz w:val="20"/>
    </w:rPr>
    <w:tblPr>
      <w:tblInd w:w="0" w:type="dxa"/>
      <w:tblBorders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B9BD5" w:themeFill="accent1"/>
      </w:tcPr>
    </w:tblStylePr>
    <w:tblStylePr w:type="lastRow">
      <w:tblPr/>
      <w:tcPr>
        <w:shd w:val="clear" w:color="auto" w:fill="DEEAF6" w:themeFill="accent1" w:themeFillTint="33"/>
      </w:tcPr>
    </w:tblStylePr>
    <w:tblStylePr w:type="firstCol">
      <w:pPr>
        <w:jc w:val="left"/>
      </w:pPr>
      <w:tblPr/>
      <w:tcPr>
        <w:vAlign w:val="top"/>
      </w:tcPr>
    </w:tblStylePr>
  </w:style>
  <w:style w:type="numbering" w:customStyle="1" w:styleId="Bezlisty11">
    <w:name w:val="Bez listy11"/>
    <w:next w:val="Bezlisty"/>
    <w:uiPriority w:val="99"/>
    <w:semiHidden/>
    <w:unhideWhenUsed/>
    <w:rsid w:val="00E41D7D"/>
  </w:style>
  <w:style w:type="table" w:customStyle="1" w:styleId="Tabelasiatki1jasna11">
    <w:name w:val="Tabela siatki 1 — jasna11"/>
    <w:basedOn w:val="Standardowy"/>
    <w:uiPriority w:val="46"/>
    <w:rsid w:val="00E41D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OOTstyl3">
    <w:name w:val="OOT styl3"/>
    <w:basedOn w:val="Standardowy"/>
    <w:uiPriority w:val="99"/>
    <w:rsid w:val="00E41D7D"/>
    <w:pPr>
      <w:spacing w:after="0" w:line="240" w:lineRule="auto"/>
      <w:ind w:right="113"/>
      <w:jc w:val="right"/>
    </w:pPr>
    <w:rPr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numbering" w:customStyle="1" w:styleId="Bezlisty21">
    <w:name w:val="Bez listy21"/>
    <w:next w:val="Bezlisty"/>
    <w:uiPriority w:val="99"/>
    <w:semiHidden/>
    <w:unhideWhenUsed/>
    <w:rsid w:val="00E41D7D"/>
  </w:style>
  <w:style w:type="numbering" w:customStyle="1" w:styleId="Bezlisty31">
    <w:name w:val="Bez listy31"/>
    <w:next w:val="Bezlisty"/>
    <w:uiPriority w:val="99"/>
    <w:semiHidden/>
    <w:unhideWhenUsed/>
    <w:rsid w:val="00E41D7D"/>
  </w:style>
  <w:style w:type="numbering" w:customStyle="1" w:styleId="Bezlisty41">
    <w:name w:val="Bez listy41"/>
    <w:next w:val="Bezlisty"/>
    <w:uiPriority w:val="99"/>
    <w:semiHidden/>
    <w:unhideWhenUsed/>
    <w:rsid w:val="00E41D7D"/>
  </w:style>
  <w:style w:type="paragraph" w:customStyle="1" w:styleId="xl77">
    <w:name w:val="xl7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5">
    <w:name w:val="xl105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6">
    <w:name w:val="xl106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1">
    <w:name w:val="xl111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6">
    <w:name w:val="xl116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Normalny"/>
    <w:rsid w:val="00E41D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ny"/>
    <w:rsid w:val="00E41D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ny"/>
    <w:rsid w:val="00E41D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ny"/>
    <w:rsid w:val="00E41D7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ny"/>
    <w:rsid w:val="00E41D7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alny"/>
    <w:rsid w:val="00E41D7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alny"/>
    <w:rsid w:val="00E41D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alny"/>
    <w:rsid w:val="00E41D7D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ny"/>
    <w:rsid w:val="00E41D7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Normalny"/>
    <w:rsid w:val="00E41D7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32">
    <w:name w:val="xl13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ny"/>
    <w:rsid w:val="00E41D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ny"/>
    <w:rsid w:val="00E41D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ny"/>
    <w:rsid w:val="00E41D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ny"/>
    <w:rsid w:val="00E41D7D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ny"/>
    <w:rsid w:val="00E41D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ny"/>
    <w:rsid w:val="00E41D7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ny"/>
    <w:rsid w:val="00E41D7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ny"/>
    <w:rsid w:val="00E41D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2">
    <w:name w:val="xl15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5">
    <w:name w:val="xl155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przypistytu">
    <w:name w:val="przypis tytuł"/>
    <w:basedOn w:val="Tekstprzypisudolnego"/>
    <w:link w:val="przypistytuZnak"/>
    <w:qFormat/>
    <w:rsid w:val="00D850EB"/>
    <w:rPr>
      <w:i/>
    </w:rPr>
  </w:style>
  <w:style w:type="character" w:customStyle="1" w:styleId="przypistytuZnak">
    <w:name w:val="przypis tytuł Znak"/>
    <w:basedOn w:val="TekstprzypisudolnegoZnak"/>
    <w:link w:val="przypistytu"/>
    <w:rsid w:val="00D850EB"/>
    <w:rPr>
      <w:i/>
      <w:sz w:val="18"/>
      <w:szCs w:val="18"/>
    </w:rPr>
  </w:style>
  <w:style w:type="table" w:customStyle="1" w:styleId="OOTstyl4">
    <w:name w:val="OOT styl4"/>
    <w:basedOn w:val="Standardowy"/>
    <w:uiPriority w:val="99"/>
    <w:rsid w:val="00F544D6"/>
    <w:pPr>
      <w:spacing w:after="0" w:line="240" w:lineRule="auto"/>
      <w:ind w:right="113"/>
      <w:jc w:val="right"/>
    </w:pPr>
    <w:rPr>
      <w:sz w:val="16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table" w:customStyle="1" w:styleId="Tabelasiatki5ciemnaakcent51">
    <w:name w:val="Tabela siatki 5 — ciemna — akcent 51"/>
    <w:basedOn w:val="Standardowy"/>
    <w:uiPriority w:val="50"/>
    <w:rsid w:val="00293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293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2akcent31">
    <w:name w:val="Tabela siatki 2 — akcent 31"/>
    <w:basedOn w:val="Standardowy"/>
    <w:uiPriority w:val="47"/>
    <w:rsid w:val="00227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font5">
    <w:name w:val="font5"/>
    <w:basedOn w:val="Normalny"/>
    <w:rsid w:val="00C75B58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</w:rPr>
  </w:style>
  <w:style w:type="paragraph" w:customStyle="1" w:styleId="font6">
    <w:name w:val="font6"/>
    <w:basedOn w:val="Normalny"/>
    <w:rsid w:val="00C75B58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739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74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5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362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58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32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72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8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92.168.3.200\wup_po\02%20Raporty%20miesi&#281;czne\analiza%20przedszkola\Analiza%20przedszkola%202023\Scalone%20dane%20gminy%2023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3.200\wup_po\02%20Raporty%20miesi&#281;czne\analiza%20przedszkola\Analiza%20przedszkola%202023\Scalone%20dane%20gminy%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Wykresy!$D$4</c:f>
              <c:strCache>
                <c:ptCount val="1"/>
                <c:pt idx="0">
                  <c:v>2021/2022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2.5157232704402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Wykresy!$C$5:$C$8</c:f>
              <c:strCache>
                <c:ptCount val="4"/>
                <c:pt idx="0">
                  <c:v>Liczba dzieci</c:v>
                </c:pt>
                <c:pt idx="1">
                  <c:v>Liczba miejsc w OWP</c:v>
                </c:pt>
                <c:pt idx="2">
                  <c:v>Liczba dzieci uczęszczających</c:v>
                </c:pt>
                <c:pt idx="3">
                  <c:v>w tym niepełnosprawnych</c:v>
                </c:pt>
              </c:strCache>
            </c:strRef>
          </c:cat>
          <c:val>
            <c:numRef>
              <c:f>Wykresy!$D$5:$D$8</c:f>
              <c:numCache>
                <c:formatCode>General</c:formatCode>
                <c:ptCount val="4"/>
                <c:pt idx="0">
                  <c:v>52887</c:v>
                </c:pt>
                <c:pt idx="1">
                  <c:v>35768</c:v>
                </c:pt>
                <c:pt idx="2">
                  <c:v>33652</c:v>
                </c:pt>
                <c:pt idx="3">
                  <c:v>806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CC-4E81-9755-56E546339862}"/>
            </c:ext>
          </c:extLst>
        </c:ser>
        <c:ser>
          <c:idx val="1"/>
          <c:order val="1"/>
          <c:tx>
            <c:strRef>
              <c:f>Wykresy!$E$4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-2.5162507863283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Wykresy!$C$5:$C$8</c:f>
              <c:strCache>
                <c:ptCount val="4"/>
                <c:pt idx="0">
                  <c:v>Liczba dzieci</c:v>
                </c:pt>
                <c:pt idx="1">
                  <c:v>Liczba miejsc w OWP</c:v>
                </c:pt>
                <c:pt idx="2">
                  <c:v>Liczba dzieci uczęszczających</c:v>
                </c:pt>
                <c:pt idx="3">
                  <c:v>w tym niepełnosprawnych</c:v>
                </c:pt>
              </c:strCache>
            </c:strRef>
          </c:cat>
          <c:val>
            <c:numRef>
              <c:f>Wykresy!$E$5:$E$8</c:f>
              <c:numCache>
                <c:formatCode>General</c:formatCode>
                <c:ptCount val="4"/>
                <c:pt idx="0">
                  <c:v>51807</c:v>
                </c:pt>
                <c:pt idx="1">
                  <c:v>36703</c:v>
                </c:pt>
                <c:pt idx="2">
                  <c:v>34597</c:v>
                </c:pt>
                <c:pt idx="3">
                  <c:v>919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CC-4E81-9755-56E546339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30949376"/>
        <c:axId val="227749824"/>
      </c:barChart>
      <c:catAx>
        <c:axId val="230949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7749824"/>
        <c:crosses val="autoZero"/>
        <c:auto val="1"/>
        <c:lblAlgn val="ctr"/>
        <c:lblOffset val="100"/>
        <c:noMultiLvlLbl val="0"/>
      </c:catAx>
      <c:valAx>
        <c:axId val="227749824"/>
        <c:scaling>
          <c:orientation val="minMax"/>
          <c:max val="600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30949376"/>
        <c:crosses val="autoZero"/>
        <c:crossBetween val="between"/>
        <c:majorUnit val="10000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Wykresy!$D$34</c:f>
              <c:strCache>
                <c:ptCount val="1"/>
                <c:pt idx="0">
                  <c:v>2 lata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Wykresy!$D$35:$D$36</c:f>
              <c:numCache>
                <c:formatCode>0.0</c:formatCode>
                <c:ptCount val="2"/>
                <c:pt idx="0">
                  <c:v>2.2000000000000002</c:v>
                </c:pt>
                <c:pt idx="1">
                  <c:v>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73-49B9-90AA-7BFCF917727A}"/>
            </c:ext>
          </c:extLst>
        </c:ser>
        <c:ser>
          <c:idx val="1"/>
          <c:order val="1"/>
          <c:tx>
            <c:strRef>
              <c:f>Wykresy!$E$34</c:f>
              <c:strCache>
                <c:ptCount val="1"/>
                <c:pt idx="0">
                  <c:v>3 lata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Wykresy!$E$35:$E$36</c:f>
              <c:numCache>
                <c:formatCode>0.0</c:formatCode>
                <c:ptCount val="2"/>
                <c:pt idx="0">
                  <c:v>21.3</c:v>
                </c:pt>
                <c:pt idx="1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73-49B9-90AA-7BFCF917727A}"/>
            </c:ext>
          </c:extLst>
        </c:ser>
        <c:ser>
          <c:idx val="2"/>
          <c:order val="2"/>
          <c:tx>
            <c:strRef>
              <c:f>Wykresy!$F$34</c:f>
              <c:strCache>
                <c:ptCount val="1"/>
                <c:pt idx="0">
                  <c:v>4 lata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Wykresy!$F$35:$F$36</c:f>
              <c:numCache>
                <c:formatCode>0.0</c:formatCode>
                <c:ptCount val="2"/>
                <c:pt idx="0">
                  <c:v>25.3</c:v>
                </c:pt>
                <c:pt idx="1">
                  <c:v>24.3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73-49B9-90AA-7BFCF917727A}"/>
            </c:ext>
          </c:extLst>
        </c:ser>
        <c:ser>
          <c:idx val="3"/>
          <c:order val="3"/>
          <c:tx>
            <c:strRef>
              <c:f>Wykresy!$G$34</c:f>
              <c:strCache>
                <c:ptCount val="1"/>
                <c:pt idx="0">
                  <c:v>5 lat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Wykresy!$G$35:$G$36</c:f>
              <c:numCache>
                <c:formatCode>0.0</c:formatCode>
                <c:ptCount val="2"/>
                <c:pt idx="0">
                  <c:v>25.3</c:v>
                </c:pt>
                <c:pt idx="1">
                  <c:v>26.5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B73-49B9-90AA-7BFCF917727A}"/>
            </c:ext>
          </c:extLst>
        </c:ser>
        <c:ser>
          <c:idx val="4"/>
          <c:order val="4"/>
          <c:tx>
            <c:strRef>
              <c:f>Wykresy!$H$34</c:f>
              <c:strCache>
                <c:ptCount val="1"/>
                <c:pt idx="0">
                  <c:v>6 lat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Wykresy!$H$35:$H$36</c:f>
              <c:numCache>
                <c:formatCode>0.0</c:formatCode>
                <c:ptCount val="2"/>
                <c:pt idx="0">
                  <c:v>24.9</c:v>
                </c:pt>
                <c:pt idx="1">
                  <c:v>25.2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B73-49B9-90AA-7BFCF917727A}"/>
            </c:ext>
          </c:extLst>
        </c:ser>
        <c:ser>
          <c:idx val="5"/>
          <c:order val="5"/>
          <c:tx>
            <c:strRef>
              <c:f>Wykresy!$I$34</c:f>
              <c:strCache>
                <c:ptCount val="1"/>
                <c:pt idx="0">
                  <c:v>7 lat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Wykresy!$I$35:$I$36</c:f>
              <c:numCache>
                <c:formatCode>0.0</c:formatCode>
                <c:ptCount val="2"/>
                <c:pt idx="0">
                  <c:v>1</c:v>
                </c:pt>
                <c:pt idx="1">
                  <c:v>1.1000000000000001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B73-49B9-90AA-7BFCF9177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0951424"/>
        <c:axId val="227750400"/>
      </c:barChart>
      <c:catAx>
        <c:axId val="230951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7750400"/>
        <c:crosses val="autoZero"/>
        <c:auto val="1"/>
        <c:lblAlgn val="ctr"/>
        <c:lblOffset val="100"/>
        <c:noMultiLvlLbl val="0"/>
      </c:catAx>
      <c:valAx>
        <c:axId val="227750400"/>
        <c:scaling>
          <c:orientation val="minMax"/>
          <c:max val="10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2309514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46119942554352"/>
          <c:y val="3.3972828868089604E-2"/>
          <c:w val="0.86886584459961402"/>
          <c:h val="0.74743359910199869"/>
        </c:manualLayout>
      </c:layout>
      <c:lineChart>
        <c:grouping val="standard"/>
        <c:varyColors val="0"/>
        <c:ser>
          <c:idx val="0"/>
          <c:order val="0"/>
          <c:tx>
            <c:strRef>
              <c:f>Wykres_prognozowanie!$D$10</c:f>
              <c:strCache>
                <c:ptCount val="1"/>
                <c:pt idx="0">
                  <c:v>Liczba dzieci w gminie</c:v>
                </c:pt>
              </c:strCache>
            </c:strRef>
          </c:tx>
          <c:dLbls>
            <c:dLbl>
              <c:idx val="0"/>
              <c:layout>
                <c:manualLayout>
                  <c:x val="-3.2832421371057434E-3"/>
                  <c:y val="3.6253776435045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C7-4768-A167-D9050DD4C26D}"/>
                </c:ext>
              </c:extLst>
            </c:dLbl>
            <c:dLbl>
              <c:idx val="1"/>
              <c:layout>
                <c:manualLayout>
                  <c:x val="4.2637127986120396E-3"/>
                  <c:y val="-2.8197381671701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C7-4768-A167-D9050DD4C26D}"/>
                </c:ext>
              </c:extLst>
            </c:dLbl>
            <c:dLbl>
              <c:idx val="2"/>
              <c:layout>
                <c:manualLayout>
                  <c:x val="-1.5819209039548105E-2"/>
                  <c:y val="8.0563947633433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8C7-4768-A167-D9050DD4C26D}"/>
                </c:ext>
              </c:extLst>
            </c:dLbl>
            <c:dLbl>
              <c:idx val="3"/>
              <c:layout>
                <c:manualLayout>
                  <c:x val="0"/>
                  <c:y val="2.8197381671701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Wykres_prognozowanie!$E$9:$H$9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Wykres_prognozowanie!$E$10:$H$10</c:f>
              <c:numCache>
                <c:formatCode>General</c:formatCode>
                <c:ptCount val="4"/>
                <c:pt idx="0">
                  <c:v>35451</c:v>
                </c:pt>
                <c:pt idx="1">
                  <c:v>35245</c:v>
                </c:pt>
                <c:pt idx="2">
                  <c:v>33950</c:v>
                </c:pt>
                <c:pt idx="3">
                  <c:v>31972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8C7-4768-A167-D9050DD4C26D}"/>
            </c:ext>
          </c:extLst>
        </c:ser>
        <c:ser>
          <c:idx val="1"/>
          <c:order val="1"/>
          <c:tx>
            <c:strRef>
              <c:f>Wykres_prognozowanie!$D$11</c:f>
              <c:strCache>
                <c:ptCount val="1"/>
                <c:pt idx="0">
                  <c:v>Liczba miejsc w OWP</c:v>
                </c:pt>
              </c:strCache>
            </c:strRef>
          </c:tx>
          <c:dLbls>
            <c:dLbl>
              <c:idx val="0"/>
              <c:layout>
                <c:manualLayout>
                  <c:x val="-5.0314465408805104E-2"/>
                  <c:y val="-5.2366565961732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C7-4768-A167-D9050DD4C26D}"/>
                </c:ext>
              </c:extLst>
            </c:dLbl>
            <c:dLbl>
              <c:idx val="1"/>
              <c:layout>
                <c:manualLayout>
                  <c:x val="-2.259887005649718E-3"/>
                  <c:y val="-6.042296072507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8C7-4768-A167-D9050DD4C26D}"/>
                </c:ext>
              </c:extLst>
            </c:dLbl>
            <c:dLbl>
              <c:idx val="2"/>
              <c:layout>
                <c:manualLayout>
                  <c:x val="0"/>
                  <c:y val="-6.0422960725075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C7-4768-A167-D9050DD4C26D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Wykres_prognozowanie!$E$9:$H$9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Wykres_prognozowanie!$E$11:$H$11</c:f>
              <c:numCache>
                <c:formatCode>General</c:formatCode>
                <c:ptCount val="4"/>
                <c:pt idx="0">
                  <c:v>35768</c:v>
                </c:pt>
                <c:pt idx="1">
                  <c:v>36703</c:v>
                </c:pt>
                <c:pt idx="2">
                  <c:v>36258</c:v>
                </c:pt>
                <c:pt idx="3">
                  <c:v>36649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8C7-4768-A167-D9050DD4C2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952448"/>
        <c:axId val="227752128"/>
      </c:lineChart>
      <c:catAx>
        <c:axId val="23095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7752128"/>
        <c:crosses val="autoZero"/>
        <c:auto val="1"/>
        <c:lblAlgn val="ctr"/>
        <c:lblOffset val="100"/>
        <c:noMultiLvlLbl val="0"/>
      </c:catAx>
      <c:valAx>
        <c:axId val="227752128"/>
        <c:scaling>
          <c:orientation val="minMax"/>
          <c:max val="40000"/>
          <c:min val="30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30952448"/>
        <c:crosses val="autoZero"/>
        <c:crossBetween val="between"/>
        <c:majorUnit val="200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A4A8-90CD-4C94-BD9C-922D8A7F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28</Pages>
  <Words>6803</Words>
  <Characters>34047</Characters>
  <Application>Microsoft Office Word</Application>
  <DocSecurity>0</DocSecurity>
  <Lines>283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p.laskowska</cp:lastModifiedBy>
  <cp:revision>53</cp:revision>
  <cp:lastPrinted>2023-05-09T11:06:00Z</cp:lastPrinted>
  <dcterms:created xsi:type="dcterms:W3CDTF">2019-12-23T12:31:00Z</dcterms:created>
  <dcterms:modified xsi:type="dcterms:W3CDTF">2023-05-31T09:34:00Z</dcterms:modified>
</cp:coreProperties>
</file>