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412A8" w14:textId="77777777" w:rsidR="00E95A0D" w:rsidRPr="00E95A0D" w:rsidRDefault="00E95A0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 w:rsidRPr="00E95A0D">
        <w:rPr>
          <w:rStyle w:val="Pogrubienie"/>
          <w:rFonts w:ascii="Arial" w:hAnsi="Arial" w:cs="Arial"/>
          <w:color w:val="212529"/>
          <w:lang w:val="pl-PL"/>
        </w:rPr>
        <w:t xml:space="preserve">IZBICKO </w:t>
      </w:r>
      <w:r>
        <w:rPr>
          <w:rStyle w:val="Pogrubienie"/>
          <w:rFonts w:ascii="Arial" w:hAnsi="Arial" w:cs="Arial"/>
          <w:color w:val="212529"/>
          <w:lang w:val="pl-PL"/>
        </w:rPr>
        <w:t>–</w:t>
      </w:r>
      <w:r w:rsidRPr="00E95A0D">
        <w:rPr>
          <w:rStyle w:val="Pogrubienie"/>
          <w:rFonts w:ascii="Arial" w:hAnsi="Arial" w:cs="Arial"/>
          <w:color w:val="212529"/>
          <w:lang w:val="pl-PL"/>
        </w:rPr>
        <w:t xml:space="preserve"> SUCHODANIEC</w:t>
      </w:r>
      <w:r>
        <w:rPr>
          <w:rStyle w:val="Pogrubienie"/>
          <w:rFonts w:ascii="Arial" w:hAnsi="Arial" w:cs="Arial"/>
          <w:color w:val="212529"/>
          <w:lang w:val="pl-PL"/>
        </w:rPr>
        <w:t>- IZBICKO</w:t>
      </w:r>
    </w:p>
    <w:p w14:paraId="60DC65B6" w14:textId="309B75EC" w:rsidR="00E95A0D" w:rsidRPr="00E95A0D" w:rsidRDefault="00E95A0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 w:rsidRPr="00E95A0D">
        <w:rPr>
          <w:rStyle w:val="Pogrubienie"/>
          <w:rFonts w:ascii="Arial" w:hAnsi="Arial" w:cs="Arial"/>
          <w:color w:val="212529"/>
          <w:lang w:val="pl-PL"/>
        </w:rPr>
        <w:t xml:space="preserve">przez rezerwat </w:t>
      </w:r>
      <w:proofErr w:type="spellStart"/>
      <w:r w:rsidRPr="00E95A0D">
        <w:rPr>
          <w:rStyle w:val="Pogrubienie"/>
          <w:rFonts w:ascii="Arial" w:hAnsi="Arial" w:cs="Arial"/>
          <w:color w:val="212529"/>
          <w:lang w:val="pl-PL"/>
        </w:rPr>
        <w:t>Tęczynów</w:t>
      </w:r>
      <w:proofErr w:type="spellEnd"/>
      <w:r w:rsidRPr="00E95A0D">
        <w:rPr>
          <w:rStyle w:val="Pogrubienie"/>
          <w:rFonts w:ascii="Arial" w:hAnsi="Arial" w:cs="Arial"/>
          <w:color w:val="212529"/>
          <w:lang w:val="pl-PL"/>
        </w:rPr>
        <w:t xml:space="preserve"> (2</w:t>
      </w:r>
      <w:r w:rsidR="00B94D9F">
        <w:rPr>
          <w:rStyle w:val="Pogrubienie"/>
          <w:rFonts w:ascii="Arial" w:hAnsi="Arial" w:cs="Arial"/>
          <w:color w:val="212529"/>
          <w:lang w:val="pl-PL"/>
        </w:rPr>
        <w:t xml:space="preserve">5 </w:t>
      </w:r>
      <w:r w:rsidRPr="00E95A0D">
        <w:rPr>
          <w:rStyle w:val="Pogrubienie"/>
          <w:rFonts w:ascii="Arial" w:hAnsi="Arial" w:cs="Arial"/>
          <w:color w:val="212529"/>
          <w:lang w:val="pl-PL"/>
        </w:rPr>
        <w:t>km)</w:t>
      </w:r>
    </w:p>
    <w:p w14:paraId="0236D72E" w14:textId="77777777" w:rsidR="00E95A0D" w:rsidRPr="00E95A0D" w:rsidRDefault="00E95A0D" w:rsidP="00E95A0D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lang w:val="pl-PL"/>
        </w:rPr>
      </w:pPr>
      <w:r w:rsidRPr="00E95A0D">
        <w:rPr>
          <w:rStyle w:val="Pogrubienie"/>
          <w:rFonts w:ascii="Arial" w:hAnsi="Arial" w:cs="Arial"/>
          <w:color w:val="212529"/>
          <w:lang w:val="pl-PL"/>
        </w:rPr>
        <w:t>Trasa czerwona na mapie</w:t>
      </w:r>
    </w:p>
    <w:p w14:paraId="0CE9ADF2" w14:textId="5C52D89B" w:rsidR="00E95A0D" w:rsidRPr="00E95A0D" w:rsidRDefault="00E95A0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 w:rsidRPr="00E95A0D">
        <w:rPr>
          <w:rStyle w:val="Pogrubienie"/>
          <w:rFonts w:ascii="Arial" w:hAnsi="Arial" w:cs="Arial"/>
          <w:color w:val="212529"/>
          <w:lang w:val="pl-PL"/>
        </w:rPr>
        <w:t>IZBICKO</w:t>
      </w:r>
      <w:r w:rsidRPr="00E95A0D">
        <w:rPr>
          <w:rFonts w:ascii="Arial" w:hAnsi="Arial" w:cs="Arial"/>
          <w:color w:val="212529"/>
          <w:lang w:val="pl-PL"/>
        </w:rPr>
        <w:t> (Urząd Gminy – ul. Powstańców Śl.) – czarny szlak rowerowy –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OTMICE</w:t>
      </w:r>
      <w:r w:rsidRPr="00E95A0D">
        <w:rPr>
          <w:rFonts w:ascii="Arial" w:hAnsi="Arial" w:cs="Arial"/>
          <w:color w:val="212529"/>
          <w:lang w:val="pl-PL"/>
        </w:rPr>
        <w:t xml:space="preserve"> (ul. Klonowa - </w:t>
      </w:r>
      <w:proofErr w:type="spellStart"/>
      <w:r w:rsidRPr="00E95A0D">
        <w:rPr>
          <w:rFonts w:ascii="Arial" w:hAnsi="Arial" w:cs="Arial"/>
          <w:color w:val="212529"/>
          <w:lang w:val="pl-PL"/>
        </w:rPr>
        <w:t>Rajsówka</w:t>
      </w:r>
      <w:proofErr w:type="spellEnd"/>
      <w:r w:rsidRPr="00E95A0D">
        <w:rPr>
          <w:rFonts w:ascii="Arial" w:hAnsi="Arial" w:cs="Arial"/>
          <w:color w:val="212529"/>
          <w:lang w:val="pl-PL"/>
        </w:rPr>
        <w:t>) – stacja Kamień Śląski – czarny szlak rowerowy –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KAMIEŃ ŚLĄSKI</w:t>
      </w:r>
      <w:r w:rsidRPr="00E95A0D">
        <w:rPr>
          <w:rFonts w:ascii="Arial" w:hAnsi="Arial" w:cs="Arial"/>
          <w:color w:val="212529"/>
          <w:lang w:val="pl-PL"/>
        </w:rPr>
        <w:t> (ul. Wapienna – ul. Św. Jacka – Plac Myśliwca – ul. Bronisławy – ul. 1 Maja – Karolinka Golf Club / lotnisko) –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SIEDLEC</w:t>
      </w:r>
      <w:r w:rsidRPr="00E95A0D">
        <w:rPr>
          <w:rFonts w:ascii="Arial" w:hAnsi="Arial" w:cs="Arial"/>
          <w:color w:val="212529"/>
          <w:lang w:val="pl-PL"/>
        </w:rPr>
        <w:t> (ul. Powstańców Śląskich – ul. Cmentarna) –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POZNOWICE </w:t>
      </w:r>
      <w:r w:rsidRPr="00E95A0D">
        <w:rPr>
          <w:rFonts w:ascii="Arial" w:hAnsi="Arial" w:cs="Arial"/>
          <w:color w:val="212529"/>
          <w:lang w:val="pl-PL"/>
        </w:rPr>
        <w:t>(ul. Cmentarna – ul. Kościelna – ul. Szkolna – ul. Powstańców Śl.) –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SŁAWA</w:t>
      </w:r>
      <w:r w:rsidRPr="00E95A0D">
        <w:rPr>
          <w:rFonts w:ascii="Arial" w:hAnsi="Arial" w:cs="Arial"/>
          <w:color w:val="212529"/>
          <w:lang w:val="pl-PL"/>
        </w:rPr>
        <w:t xml:space="preserve"> – rezerwat przyrody </w:t>
      </w:r>
      <w:proofErr w:type="spellStart"/>
      <w:r w:rsidRPr="00E95A0D">
        <w:rPr>
          <w:rFonts w:ascii="Arial" w:hAnsi="Arial" w:cs="Arial"/>
          <w:color w:val="212529"/>
          <w:lang w:val="pl-PL"/>
        </w:rPr>
        <w:t>Tęczynów</w:t>
      </w:r>
      <w:proofErr w:type="spellEnd"/>
      <w:r w:rsidR="00D34F9C">
        <w:rPr>
          <w:rFonts w:ascii="Arial" w:hAnsi="Arial" w:cs="Arial"/>
          <w:color w:val="212529"/>
          <w:lang w:val="pl-PL"/>
        </w:rPr>
        <w:t xml:space="preserve"> </w:t>
      </w:r>
      <w:r w:rsidRPr="00E95A0D">
        <w:rPr>
          <w:rFonts w:ascii="Arial" w:hAnsi="Arial" w:cs="Arial"/>
          <w:color w:val="212529"/>
          <w:lang w:val="pl-PL"/>
        </w:rPr>
        <w:t>–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OTMICE</w:t>
      </w:r>
      <w:r w:rsidRPr="00E95A0D">
        <w:rPr>
          <w:rFonts w:ascii="Arial" w:hAnsi="Arial" w:cs="Arial"/>
          <w:color w:val="212529"/>
          <w:lang w:val="pl-PL"/>
        </w:rPr>
        <w:t>, Lwowska –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SUCHODANIEC </w:t>
      </w:r>
      <w:r w:rsidRPr="00E95A0D">
        <w:rPr>
          <w:rFonts w:ascii="Arial" w:hAnsi="Arial" w:cs="Arial"/>
          <w:color w:val="212529"/>
          <w:lang w:val="pl-PL"/>
        </w:rPr>
        <w:t>(ul. Buczka – ul. Mickiewicza).</w:t>
      </w:r>
    </w:p>
    <w:p w14:paraId="7BC2D329" w14:textId="6EC2ACED" w:rsidR="00E95A0D" w:rsidRPr="00E95A0D" w:rsidRDefault="00E95A0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 w:rsidRPr="00E95A0D">
        <w:rPr>
          <w:rFonts w:ascii="Arial" w:hAnsi="Arial" w:cs="Arial"/>
          <w:color w:val="212529"/>
          <w:lang w:val="pl-PL"/>
        </w:rPr>
        <w:t>Wycieczkę rozpoczynamy przy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Urzędzie Gminy w Izbicku</w:t>
      </w:r>
      <w:r w:rsidRPr="00E95A0D">
        <w:rPr>
          <w:rFonts w:ascii="Arial" w:hAnsi="Arial" w:cs="Arial"/>
          <w:color w:val="212529"/>
          <w:lang w:val="pl-PL"/>
        </w:rPr>
        <w:t>. Kierujemy się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ul. Powstańców Śląskich</w:t>
      </w:r>
      <w:r w:rsidRPr="00E95A0D">
        <w:rPr>
          <w:rFonts w:ascii="Arial" w:hAnsi="Arial" w:cs="Arial"/>
          <w:color w:val="212529"/>
          <w:lang w:val="pl-PL"/>
        </w:rPr>
        <w:t> (</w:t>
      </w:r>
      <w:r w:rsidRPr="00E95A0D">
        <w:rPr>
          <w:rStyle w:val="Pogrubienie"/>
          <w:rFonts w:ascii="Arial" w:hAnsi="Arial" w:cs="Arial"/>
          <w:color w:val="212529"/>
          <w:lang w:val="pl-PL"/>
        </w:rPr>
        <w:t>czarny szlak rowerowy</w:t>
      </w:r>
      <w:r w:rsidRPr="00E95A0D">
        <w:rPr>
          <w:rFonts w:ascii="Arial" w:hAnsi="Arial" w:cs="Arial"/>
          <w:color w:val="212529"/>
          <w:lang w:val="pl-PL"/>
        </w:rPr>
        <w:t>) na południe, w stronę ruchliwego </w:t>
      </w:r>
      <w:r w:rsidRPr="00E95A0D">
        <w:rPr>
          <w:rStyle w:val="Pogrubienie"/>
          <w:rFonts w:ascii="Arial" w:hAnsi="Arial" w:cs="Arial"/>
          <w:color w:val="212529"/>
          <w:lang w:val="pl-PL"/>
        </w:rPr>
        <w:t xml:space="preserve">skrzyżowania z drogą krajową nr </w:t>
      </w:r>
      <w:r>
        <w:rPr>
          <w:rStyle w:val="Pogrubienie"/>
          <w:rFonts w:ascii="Arial" w:hAnsi="Arial" w:cs="Arial"/>
          <w:color w:val="212529"/>
          <w:lang w:val="pl-PL"/>
        </w:rPr>
        <w:t>94</w:t>
      </w:r>
      <w:r w:rsidRPr="00E95A0D">
        <w:rPr>
          <w:rFonts w:ascii="Arial" w:hAnsi="Arial" w:cs="Arial"/>
          <w:color w:val="212529"/>
          <w:lang w:val="pl-PL"/>
        </w:rPr>
        <w:t>. Przejeżdżamy przez nie prosto i drogą rowerową po lewej stronie szosy gminnej docieramy do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Otmic</w:t>
      </w:r>
      <w:r w:rsidRPr="00E95A0D">
        <w:rPr>
          <w:rFonts w:ascii="Arial" w:hAnsi="Arial" w:cs="Arial"/>
          <w:color w:val="212529"/>
          <w:lang w:val="pl-PL"/>
        </w:rPr>
        <w:t>. Przejeżdżamy przez całą wioskę główną drogą. Na skrzyżowaniu przy lesie pod koniec wioski jedziemy w prawo,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w</w:t>
      </w:r>
      <w:r w:rsidRPr="00E95A0D">
        <w:rPr>
          <w:rFonts w:ascii="Arial" w:hAnsi="Arial" w:cs="Arial"/>
          <w:color w:val="212529"/>
          <w:lang w:val="pl-PL"/>
        </w:rPr>
        <w:t> </w:t>
      </w:r>
      <w:r w:rsidRPr="00E95A0D">
        <w:rPr>
          <w:rStyle w:val="Pogrubienie"/>
          <w:rFonts w:ascii="Arial" w:hAnsi="Arial" w:cs="Arial"/>
          <w:color w:val="212529"/>
          <w:lang w:val="pl-PL"/>
        </w:rPr>
        <w:t xml:space="preserve">kierunku Kamienia </w:t>
      </w:r>
      <w:proofErr w:type="spellStart"/>
      <w:r w:rsidRPr="00E95A0D">
        <w:rPr>
          <w:rStyle w:val="Pogrubienie"/>
          <w:rFonts w:ascii="Arial" w:hAnsi="Arial" w:cs="Arial"/>
          <w:color w:val="212529"/>
          <w:lang w:val="pl-PL"/>
        </w:rPr>
        <w:t>Śląskiego</w:t>
      </w:r>
      <w:r w:rsidRPr="00E95A0D">
        <w:rPr>
          <w:rFonts w:ascii="Arial" w:hAnsi="Arial" w:cs="Arial"/>
          <w:color w:val="212529"/>
          <w:lang w:val="pl-PL"/>
        </w:rPr>
        <w:t>.Tuż</w:t>
      </w:r>
      <w:proofErr w:type="spellEnd"/>
      <w:r w:rsidRPr="00E95A0D">
        <w:rPr>
          <w:rFonts w:ascii="Arial" w:hAnsi="Arial" w:cs="Arial"/>
          <w:color w:val="212529"/>
          <w:lang w:val="pl-PL"/>
        </w:rPr>
        <w:t>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za</w:t>
      </w:r>
      <w:r w:rsidRPr="00E95A0D">
        <w:rPr>
          <w:rFonts w:ascii="Arial" w:hAnsi="Arial" w:cs="Arial"/>
          <w:color w:val="212529"/>
          <w:lang w:val="pl-PL"/>
        </w:rPr>
        <w:t>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przejazdem kolejowym</w:t>
      </w:r>
      <w:r w:rsidRPr="00E95A0D">
        <w:rPr>
          <w:rFonts w:ascii="Arial" w:hAnsi="Arial" w:cs="Arial"/>
          <w:color w:val="212529"/>
          <w:lang w:val="pl-PL"/>
        </w:rPr>
        <w:t> skręcamy w prawo w brukowaną drogę i mijamy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stację kolejową Kamień Śląski</w:t>
      </w:r>
      <w:r w:rsidRPr="00E95A0D">
        <w:rPr>
          <w:rFonts w:ascii="Arial" w:hAnsi="Arial" w:cs="Arial"/>
          <w:color w:val="212529"/>
          <w:lang w:val="pl-PL"/>
        </w:rPr>
        <w:t>. Tu czarny szlak łączy się z zielonym. Za stacją i bocznicą kolejową kończy się bruk i zaczyna droga leśna. Mijamy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opuszczone budynki w lesie</w:t>
      </w:r>
      <w:r w:rsidRPr="00E95A0D">
        <w:rPr>
          <w:rFonts w:ascii="Arial" w:hAnsi="Arial" w:cs="Arial"/>
          <w:color w:val="212529"/>
          <w:lang w:val="pl-PL"/>
        </w:rPr>
        <w:t>, za którymi skręcamy w lewo zgodnie z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czarnym szlakiem rowerowym</w:t>
      </w:r>
      <w:r w:rsidRPr="00E95A0D">
        <w:rPr>
          <w:rFonts w:ascii="Arial" w:hAnsi="Arial" w:cs="Arial"/>
          <w:color w:val="212529"/>
          <w:lang w:val="pl-PL"/>
        </w:rPr>
        <w:t>. Jedziemy ok. 1,3 km lasem, zbliżając się do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krawędzi kamieniołomu w Tarnowie Opolskim</w:t>
      </w:r>
      <w:r w:rsidRPr="00E95A0D">
        <w:rPr>
          <w:rFonts w:ascii="Arial" w:hAnsi="Arial" w:cs="Arial"/>
          <w:color w:val="212529"/>
          <w:lang w:val="pl-PL"/>
        </w:rPr>
        <w:t>. Tuż za nim wyjeżdżamy na pola i czarnym szlakiem dojeżdżamy do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Kamienia Śląskiego</w:t>
      </w:r>
      <w:r w:rsidRPr="00E95A0D">
        <w:rPr>
          <w:rFonts w:ascii="Arial" w:hAnsi="Arial" w:cs="Arial"/>
          <w:color w:val="212529"/>
          <w:lang w:val="pl-PL"/>
        </w:rPr>
        <w:t> od strony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ul. Wapiennej</w:t>
      </w:r>
      <w:r w:rsidRPr="00E95A0D">
        <w:rPr>
          <w:rFonts w:ascii="Arial" w:hAnsi="Arial" w:cs="Arial"/>
          <w:color w:val="212529"/>
          <w:lang w:val="pl-PL"/>
        </w:rPr>
        <w:t>. W Kamieniu warto zatrzymać się na dłuższy postój, bo jest tu co robić i co oglądać. Możemy nawet połączyć aktywność rowerową z grą w golfa.</w:t>
      </w:r>
    </w:p>
    <w:p w14:paraId="5EA75C38" w14:textId="3848AD98" w:rsidR="00161377" w:rsidRDefault="00E95A0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 w:rsidRPr="00E95A0D">
        <w:rPr>
          <w:rFonts w:ascii="Arial" w:hAnsi="Arial" w:cs="Arial"/>
          <w:color w:val="212529"/>
          <w:lang w:val="pl-PL"/>
        </w:rPr>
        <w:t>Przez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Kamień Śląski</w:t>
      </w:r>
      <w:r w:rsidRPr="00E95A0D">
        <w:rPr>
          <w:rFonts w:ascii="Arial" w:hAnsi="Arial" w:cs="Arial"/>
          <w:color w:val="212529"/>
          <w:lang w:val="pl-PL"/>
        </w:rPr>
        <w:t> przejeżdżamy najpierw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ul. Św. Jacka</w:t>
      </w:r>
      <w:r w:rsidRPr="00E95A0D">
        <w:rPr>
          <w:rFonts w:ascii="Arial" w:hAnsi="Arial" w:cs="Arial"/>
          <w:color w:val="212529"/>
          <w:lang w:val="pl-PL"/>
        </w:rPr>
        <w:t>, potem w lewo, przez główny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Plac Myśliwca</w:t>
      </w:r>
      <w:r w:rsidRPr="00E95A0D">
        <w:rPr>
          <w:rFonts w:ascii="Arial" w:hAnsi="Arial" w:cs="Arial"/>
          <w:color w:val="212529"/>
          <w:lang w:val="pl-PL"/>
        </w:rPr>
        <w:t>, a tuż przed bramą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Pałacu Odrowążów</w:t>
      </w:r>
      <w:r w:rsidRPr="00E95A0D">
        <w:rPr>
          <w:rFonts w:ascii="Arial" w:hAnsi="Arial" w:cs="Arial"/>
          <w:color w:val="212529"/>
          <w:lang w:val="pl-PL"/>
        </w:rPr>
        <w:t> (</w:t>
      </w:r>
      <w:r w:rsidRPr="00E95A0D">
        <w:rPr>
          <w:rStyle w:val="Pogrubienie"/>
          <w:rFonts w:ascii="Arial" w:hAnsi="Arial" w:cs="Arial"/>
          <w:color w:val="212529"/>
          <w:lang w:val="pl-PL"/>
        </w:rPr>
        <w:t>Sanktuarium św. Jacka</w:t>
      </w:r>
      <w:r w:rsidRPr="00E95A0D">
        <w:rPr>
          <w:rFonts w:ascii="Arial" w:hAnsi="Arial" w:cs="Arial"/>
          <w:color w:val="212529"/>
          <w:lang w:val="pl-PL"/>
        </w:rPr>
        <w:t>) skręcamy znów w lewo, w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ul. Bronisławy</w:t>
      </w:r>
      <w:r w:rsidRPr="00E95A0D">
        <w:rPr>
          <w:rFonts w:ascii="Arial" w:hAnsi="Arial" w:cs="Arial"/>
          <w:color w:val="212529"/>
          <w:lang w:val="pl-PL"/>
        </w:rPr>
        <w:t>. Po chwili skręcamy w prawo i jeszcze raz w lewo, kierując się w stronę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parku i pola golfowego</w:t>
      </w:r>
      <w:r w:rsidRPr="00E95A0D">
        <w:rPr>
          <w:rFonts w:ascii="Arial" w:hAnsi="Arial" w:cs="Arial"/>
          <w:color w:val="212529"/>
          <w:lang w:val="pl-PL"/>
        </w:rPr>
        <w:t>. Jedziemy cały czas prosto ok. 3,5 km wygodną drogą biegnącą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pomiędzy polem golfowym z lewej, a lotniskiem sportowym z prawej</w:t>
      </w:r>
      <w:r w:rsidRPr="00E95A0D">
        <w:rPr>
          <w:rFonts w:ascii="Arial" w:hAnsi="Arial" w:cs="Arial"/>
          <w:color w:val="212529"/>
          <w:lang w:val="pl-PL"/>
        </w:rPr>
        <w:t>. Dojeżdżamy na skraj miejscowości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Siedlec</w:t>
      </w:r>
      <w:r w:rsidRPr="00E95A0D">
        <w:rPr>
          <w:rFonts w:ascii="Arial" w:hAnsi="Arial" w:cs="Arial"/>
          <w:color w:val="212529"/>
          <w:lang w:val="pl-PL"/>
        </w:rPr>
        <w:t>  i jedziemy dalej prosto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ul. Cmentarną</w:t>
      </w:r>
      <w:r w:rsidRPr="00E95A0D">
        <w:rPr>
          <w:rFonts w:ascii="Arial" w:hAnsi="Arial" w:cs="Arial"/>
          <w:color w:val="212529"/>
          <w:lang w:val="pl-PL"/>
        </w:rPr>
        <w:t> w kierunku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Poznowic</w:t>
      </w:r>
      <w:r w:rsidRPr="00E95A0D">
        <w:rPr>
          <w:rFonts w:ascii="Arial" w:hAnsi="Arial" w:cs="Arial"/>
          <w:color w:val="212529"/>
          <w:lang w:val="pl-PL"/>
        </w:rPr>
        <w:t>. Warto również wjechać do centrum wioski, by zobaczyć dwie ciekawe figury świętych pochodzące z XVIII w. W Poznowicach tuż przez murem cmentarza skręcamy w prawo, w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ul. Kościelną</w:t>
      </w:r>
      <w:r w:rsidRPr="00E95A0D">
        <w:rPr>
          <w:rFonts w:ascii="Arial" w:hAnsi="Arial" w:cs="Arial"/>
          <w:color w:val="212529"/>
          <w:lang w:val="pl-PL"/>
        </w:rPr>
        <w:t>. Mijamy lekkim łukiem kościół i skręcamy za nim w prawo w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ul. Szkolną</w:t>
      </w:r>
      <w:r w:rsidRPr="00E95A0D">
        <w:rPr>
          <w:rFonts w:ascii="Arial" w:hAnsi="Arial" w:cs="Arial"/>
          <w:color w:val="212529"/>
          <w:lang w:val="pl-PL"/>
        </w:rPr>
        <w:t>. Za zakrętem skręcamy znów w prawo, w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ul. Powstańców Śląskich</w:t>
      </w:r>
      <w:r w:rsidRPr="00E95A0D">
        <w:rPr>
          <w:rFonts w:ascii="Arial" w:hAnsi="Arial" w:cs="Arial"/>
          <w:color w:val="212529"/>
          <w:lang w:val="pl-PL"/>
        </w:rPr>
        <w:t>. Sto metrów dalej zjeżdżamy prosto z zakręcającej w prawo drogi głównej, jadąc w kierunku przysiółka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Sława</w:t>
      </w:r>
      <w:r w:rsidRPr="00E95A0D">
        <w:rPr>
          <w:rFonts w:ascii="Arial" w:hAnsi="Arial" w:cs="Arial"/>
          <w:color w:val="212529"/>
          <w:lang w:val="pl-PL"/>
        </w:rPr>
        <w:t>, oddalonego o 1 km. Mijamy niewielki zagajnik i w Sławie, na początku zabudowań skręcamy w lewo. Na skraju lasu znów skręcamy łagodnie w lewo, w ukośnie biegnącą drogę leśną. Jedziemy ok. 1,2 km, aż z lewej strony zobaczymy pole. Tu na skrzyżowaniu, skręcamy łagodnie w prawo, w kierunku północnym. W tej części lasu, po prawej stronie naszej drogi znajduje się </w:t>
      </w:r>
      <w:r w:rsidRPr="00E95A0D">
        <w:rPr>
          <w:rStyle w:val="Pogrubienie"/>
          <w:rFonts w:ascii="Arial" w:hAnsi="Arial" w:cs="Arial"/>
          <w:color w:val="212529"/>
          <w:lang w:val="pl-PL"/>
        </w:rPr>
        <w:t xml:space="preserve">rezerwat przyrody </w:t>
      </w:r>
      <w:proofErr w:type="spellStart"/>
      <w:r w:rsidRPr="00E95A0D">
        <w:rPr>
          <w:rStyle w:val="Pogrubienie"/>
          <w:rFonts w:ascii="Arial" w:hAnsi="Arial" w:cs="Arial"/>
          <w:color w:val="212529"/>
          <w:lang w:val="pl-PL"/>
        </w:rPr>
        <w:t>Tęczynów</w:t>
      </w:r>
      <w:proofErr w:type="spellEnd"/>
      <w:r w:rsidRPr="00E95A0D">
        <w:rPr>
          <w:rFonts w:ascii="Arial" w:hAnsi="Arial" w:cs="Arial"/>
          <w:color w:val="212529"/>
          <w:lang w:val="pl-PL"/>
        </w:rPr>
        <w:t>. Niecały kilometr dalej dojeżdżamy do dużego skrzyżowania leśnego. Stąd możemy pojechać na dwa sposoby. Jeśli pojedziemy w prawo, wydłużymy wycieczkę o 5,2 km, przejeżdżając po drodze przez Szymiszów-Osiedle i Suchą (trasa niebieska na mapie Google, opis poniżej). Możemy też jechać dalej prosto, zgodnie z trasą główną naszej wycieczki. Po chwili przejeżdżamy przez tory kolejowe, za którymi droga łagodnie skręca w lewo i łączy się z kolejną drogą leśną biegnącą z prawej strony. Tuż za tym skrzyżowaniem skręcamy w prawo i wyjeżdżamy na pola. Niedługo potem docieramy do przysiółka Suchodańca zwanego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Lwowska</w:t>
      </w:r>
      <w:r w:rsidRPr="00E95A0D">
        <w:rPr>
          <w:rFonts w:ascii="Arial" w:hAnsi="Arial" w:cs="Arial"/>
          <w:color w:val="212529"/>
          <w:lang w:val="pl-PL"/>
        </w:rPr>
        <w:t>, gdzie po II wojnie światowej zamieszkali przesiedleńcy z okolic Lwowa. Przejeżdżamy przez całą Lwowską, a następnie przecinamy ostrożnie ruchliwą </w:t>
      </w:r>
      <w:r w:rsidRPr="00E95A0D">
        <w:rPr>
          <w:rStyle w:val="Pogrubienie"/>
          <w:rFonts w:ascii="Arial" w:hAnsi="Arial" w:cs="Arial"/>
          <w:color w:val="212529"/>
          <w:lang w:val="pl-PL"/>
        </w:rPr>
        <w:t>drogę krajową nr 94</w:t>
      </w:r>
      <w:r w:rsidRPr="00E95A0D">
        <w:rPr>
          <w:rFonts w:ascii="Arial" w:hAnsi="Arial" w:cs="Arial"/>
          <w:color w:val="212529"/>
          <w:lang w:val="pl-PL"/>
        </w:rPr>
        <w:t>, wjeżdżając na polną drogę na wprost. Tu skręcamy w lewo na główną drogę</w:t>
      </w:r>
      <w:r>
        <w:rPr>
          <w:rFonts w:ascii="Arial" w:hAnsi="Arial" w:cs="Arial"/>
          <w:color w:val="212529"/>
          <w:lang w:val="pl-PL"/>
        </w:rPr>
        <w:t xml:space="preserve"> i z  Suchodańca kierujemy się bezpośrednio w kierunku Izbicka, przejeżdżając przez </w:t>
      </w:r>
      <w:r w:rsidR="00CC0F8E">
        <w:rPr>
          <w:rFonts w:ascii="Arial" w:hAnsi="Arial" w:cs="Arial"/>
          <w:color w:val="212529"/>
          <w:lang w:val="pl-PL"/>
        </w:rPr>
        <w:t>L</w:t>
      </w:r>
      <w:r>
        <w:rPr>
          <w:rFonts w:ascii="Arial" w:hAnsi="Arial" w:cs="Arial"/>
          <w:color w:val="212529"/>
          <w:lang w:val="pl-PL"/>
        </w:rPr>
        <w:t>igotę Czamborową.</w:t>
      </w:r>
      <w:r w:rsidR="00161377">
        <w:rPr>
          <w:noProof/>
        </w:rPr>
        <w:drawing>
          <wp:inline distT="0" distB="0" distL="0" distR="0" wp14:anchorId="02A7273D" wp14:editId="0AE3807C">
            <wp:extent cx="4593101" cy="349089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8866" cy="349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E998" w14:textId="77777777" w:rsidR="00161377" w:rsidRDefault="00161377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7C05B602" w14:textId="77777777" w:rsidR="00161377" w:rsidRDefault="00161377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4A29DE01" w14:textId="77777777" w:rsidR="00161377" w:rsidRDefault="00161377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37DF69C8" w14:textId="3816EA9F" w:rsidR="00E95A0D" w:rsidRDefault="00161377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>
        <w:rPr>
          <w:noProof/>
        </w:rPr>
        <w:drawing>
          <wp:inline distT="0" distB="0" distL="0" distR="0" wp14:anchorId="1D98A507" wp14:editId="328DB899">
            <wp:extent cx="4502986" cy="33762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54" cy="33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399A5" w14:textId="709A3E82" w:rsidR="00854CC0" w:rsidRDefault="00854CC0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685CECD2" w14:textId="03D5FF9C" w:rsidR="00854CC0" w:rsidRDefault="00854CC0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>
        <w:rPr>
          <w:noProof/>
        </w:rPr>
        <w:drawing>
          <wp:inline distT="0" distB="0" distL="0" distR="0" wp14:anchorId="2F30A034" wp14:editId="68D8F2B7">
            <wp:extent cx="4134876" cy="551453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66" cy="55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409E" w14:textId="0435B1A9" w:rsidR="00757DE8" w:rsidRDefault="00757DE8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1AED6615" w14:textId="1253D3C6" w:rsidR="00757DE8" w:rsidRDefault="00757DE8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>
        <w:rPr>
          <w:noProof/>
        </w:rPr>
        <w:drawing>
          <wp:inline distT="0" distB="0" distL="0" distR="0" wp14:anchorId="34F00369" wp14:editId="5D71E8B2">
            <wp:extent cx="4512215" cy="3383280"/>
            <wp:effectExtent l="0" t="0" r="3175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64" cy="33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A975" w14:textId="35E8ACAB" w:rsidR="00161377" w:rsidRDefault="00161377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3A34FAAE" w14:textId="61050F6F" w:rsidR="00161377" w:rsidRDefault="009A650C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>
        <w:rPr>
          <w:noProof/>
        </w:rPr>
        <w:drawing>
          <wp:inline distT="0" distB="0" distL="0" distR="0" wp14:anchorId="3863C3E2" wp14:editId="3B6D0928">
            <wp:extent cx="4037428" cy="4037428"/>
            <wp:effectExtent l="0" t="0" r="127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79" cy="40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EF3E" w14:textId="6F3FCFCC" w:rsidR="009A650C" w:rsidRDefault="009A650C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7E13C0BD" w14:textId="56D607C6" w:rsidR="009A650C" w:rsidRDefault="009A650C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6BF50D2B" w14:textId="3185671D" w:rsidR="009A650C" w:rsidRDefault="002D644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>
        <w:rPr>
          <w:noProof/>
        </w:rPr>
        <w:drawing>
          <wp:inline distT="0" distB="0" distL="0" distR="0" wp14:anchorId="26AFF1BD" wp14:editId="5FEED434">
            <wp:extent cx="4009293" cy="5347051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69" cy="53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1A2FE" w14:textId="3666D3D9" w:rsidR="002D644D" w:rsidRDefault="002D644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21DA030D" w14:textId="7C08FE5E" w:rsidR="002D644D" w:rsidRDefault="00E246C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>
        <w:rPr>
          <w:noProof/>
        </w:rPr>
        <w:drawing>
          <wp:inline distT="0" distB="0" distL="0" distR="0" wp14:anchorId="01B71331" wp14:editId="3ED3036D">
            <wp:extent cx="4005647" cy="3003453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75" cy="300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348E0" w14:textId="77777777" w:rsidR="00E246CD" w:rsidRDefault="00E246C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21C17D71" w14:textId="1D1B640F" w:rsidR="00E246CD" w:rsidRDefault="00E246C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>
        <w:rPr>
          <w:rFonts w:ascii="Arial" w:hAnsi="Arial" w:cs="Arial"/>
          <w:noProof/>
          <w:color w:val="212529"/>
          <w:lang w:val="pl-PL"/>
        </w:rPr>
        <w:drawing>
          <wp:inline distT="0" distB="0" distL="0" distR="0" wp14:anchorId="50CB07DF" wp14:editId="3F3CDDF2">
            <wp:extent cx="4089009" cy="3066757"/>
            <wp:effectExtent l="0" t="0" r="698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39" cy="3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A5071" w14:textId="2656DB89" w:rsidR="00E246CD" w:rsidRDefault="00E246C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6D30D901" w14:textId="187642D9" w:rsidR="00E246CD" w:rsidRDefault="00CB3DF4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  <w:r>
        <w:rPr>
          <w:noProof/>
        </w:rPr>
        <w:drawing>
          <wp:inline distT="0" distB="0" distL="0" distR="0" wp14:anchorId="0BEF4831" wp14:editId="71E3E599">
            <wp:extent cx="4343359" cy="3256671"/>
            <wp:effectExtent l="0" t="0" r="635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62" cy="32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0ABC" w14:textId="77777777" w:rsidR="00E246CD" w:rsidRDefault="00E246C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p w14:paraId="63E682BF" w14:textId="77777777" w:rsidR="002D644D" w:rsidRPr="00E95A0D" w:rsidRDefault="002D644D" w:rsidP="00E95A0D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lang w:val="pl-PL"/>
        </w:rPr>
      </w:pPr>
    </w:p>
    <w:sectPr w:rsidR="002D644D" w:rsidRPr="00E95A0D" w:rsidSect="000066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A0D"/>
    <w:rsid w:val="00006611"/>
    <w:rsid w:val="00161377"/>
    <w:rsid w:val="00267464"/>
    <w:rsid w:val="002D644D"/>
    <w:rsid w:val="005A4E60"/>
    <w:rsid w:val="00757DE8"/>
    <w:rsid w:val="00854CC0"/>
    <w:rsid w:val="00985762"/>
    <w:rsid w:val="009A650C"/>
    <w:rsid w:val="00B94D9F"/>
    <w:rsid w:val="00CB3DF4"/>
    <w:rsid w:val="00CC0F8E"/>
    <w:rsid w:val="00D34F9C"/>
    <w:rsid w:val="00E246CD"/>
    <w:rsid w:val="00E9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7FE3F"/>
  <w15:chartTrackingRefBased/>
  <w15:docId w15:val="{88AC07EB-D923-46C6-AE74-1F0BA2CD5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95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9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6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CDA09FCD7A3E4AB7811FE3DF1A033C" ma:contentTypeVersion="14" ma:contentTypeDescription="Create a new document." ma:contentTypeScope="" ma:versionID="355d21e1fe2aa71f8e6b1ecb6f467d61">
  <xsd:schema xmlns:xsd="http://www.w3.org/2001/XMLSchema" xmlns:xs="http://www.w3.org/2001/XMLSchema" xmlns:p="http://schemas.microsoft.com/office/2006/metadata/properties" xmlns:ns3="980c1c94-c9ca-4a3b-89e2-1b785fa67d1f" xmlns:ns4="2cbc84df-60a6-4a72-8ed0-a5109055c693" targetNamespace="http://schemas.microsoft.com/office/2006/metadata/properties" ma:root="true" ma:fieldsID="e2b0c99767623a8e15ac579252877757" ns3:_="" ns4:_="">
    <xsd:import namespace="980c1c94-c9ca-4a3b-89e2-1b785fa67d1f"/>
    <xsd:import namespace="2cbc84df-60a6-4a72-8ed0-a5109055c69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c1c94-c9ca-4a3b-89e2-1b785fa67d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c84df-60a6-4a72-8ed0-a5109055c6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BEE409-F3A2-4A79-A34B-3A1B58180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c1c94-c9ca-4a3b-89e2-1b785fa67d1f"/>
    <ds:schemaRef ds:uri="2cbc84df-60a6-4a72-8ed0-a5109055c6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E8C693-ED33-4D0E-9E2F-6EFB42D99B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4F8AC7-B22D-479B-8A52-2C94D26ED5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592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MUC-KLIMEK Ewa</dc:creator>
  <cp:keywords/>
  <dc:description/>
  <cp:lastModifiedBy>MUC-KLIMEK Ewa</cp:lastModifiedBy>
  <cp:revision>7</cp:revision>
  <cp:lastPrinted>2022-06-22T12:14:00Z</cp:lastPrinted>
  <dcterms:created xsi:type="dcterms:W3CDTF">2022-06-22T12:10:00Z</dcterms:created>
  <dcterms:modified xsi:type="dcterms:W3CDTF">2022-06-23T07:01:00Z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0x01010031CDA09FCD7A3E4AB7811FE3DF1A033C</vt:lpwstr>
  </property>
</Properties>
</file>