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02" w:rsidRPr="000A21AC" w:rsidRDefault="00836B03" w:rsidP="004C3CF0">
      <w:pPr>
        <w:spacing w:line="240" w:lineRule="auto"/>
        <w:rPr>
          <w:rFonts w:cs="Calibri"/>
          <w:b/>
          <w:bCs/>
        </w:rPr>
      </w:pPr>
      <w:r w:rsidRPr="000A21AC">
        <w:rPr>
          <w:rFonts w:cs="Calibri"/>
          <w:b/>
        </w:rPr>
        <w:t>…………………</w:t>
      </w:r>
      <w:r w:rsidR="004817D4" w:rsidRPr="000A21AC">
        <w:rPr>
          <w:rFonts w:cs="Calibri"/>
          <w:b/>
        </w:rPr>
        <w:t xml:space="preserve">              </w:t>
      </w:r>
      <w:r w:rsidR="004817D4" w:rsidRPr="000A21AC">
        <w:rPr>
          <w:rFonts w:cs="Calibri"/>
          <w:b/>
        </w:rPr>
        <w:tab/>
      </w:r>
      <w:r w:rsidR="004817D4" w:rsidRPr="000A21AC">
        <w:rPr>
          <w:rFonts w:cs="Calibri"/>
          <w:b/>
        </w:rPr>
        <w:tab/>
        <w:t xml:space="preserve">                 </w:t>
      </w:r>
      <w:r w:rsidR="004817D4" w:rsidRPr="000A21AC">
        <w:rPr>
          <w:rFonts w:cs="Calibri"/>
          <w:b/>
        </w:rPr>
        <w:tab/>
      </w:r>
      <w:r w:rsidR="004817D4" w:rsidRPr="000A21AC">
        <w:rPr>
          <w:rFonts w:cs="Calibri"/>
          <w:b/>
        </w:rPr>
        <w:tab/>
        <w:t xml:space="preserve">      </w:t>
      </w:r>
      <w:r w:rsidR="004817D4" w:rsidRPr="000A21AC">
        <w:rPr>
          <w:rFonts w:cs="Calibri"/>
          <w:b/>
        </w:rPr>
        <w:br/>
      </w:r>
      <w:r w:rsidR="00144DE4">
        <w:rPr>
          <w:rFonts w:cs="Calibri"/>
          <w:b/>
        </w:rPr>
        <w:t>(pieczątka szkoły</w:t>
      </w:r>
      <w:r w:rsidRPr="000A21AC">
        <w:rPr>
          <w:rFonts w:cs="Calibri"/>
          <w:b/>
        </w:rPr>
        <w:t>)</w:t>
      </w:r>
      <w:r w:rsidR="002E04AD">
        <w:rPr>
          <w:rFonts w:cs="Calibri"/>
          <w:b/>
        </w:rPr>
        <w:t xml:space="preserve"> </w:t>
      </w:r>
      <w:r w:rsidR="002E04AD">
        <w:rPr>
          <w:rFonts w:cs="Calibri"/>
          <w:b/>
        </w:rPr>
        <w:tab/>
      </w:r>
      <w:r w:rsidR="002E04AD">
        <w:rPr>
          <w:rFonts w:cs="Calibri"/>
          <w:b/>
        </w:rPr>
        <w:tab/>
      </w:r>
      <w:r w:rsidR="002E04AD">
        <w:rPr>
          <w:rFonts w:cs="Calibri"/>
          <w:b/>
        </w:rPr>
        <w:tab/>
      </w:r>
      <w:r w:rsidR="002E04AD">
        <w:rPr>
          <w:rFonts w:cs="Calibri"/>
          <w:b/>
        </w:rPr>
        <w:tab/>
      </w:r>
      <w:r w:rsidR="002E04AD">
        <w:rPr>
          <w:rFonts w:cs="Calibri"/>
          <w:b/>
        </w:rPr>
        <w:tab/>
      </w:r>
      <w:r w:rsidR="002E04AD">
        <w:rPr>
          <w:rFonts w:cs="Calibri"/>
          <w:b/>
        </w:rPr>
        <w:tab/>
      </w:r>
      <w:r w:rsidRPr="000A21AC">
        <w:rPr>
          <w:rFonts w:cs="Calibri"/>
          <w:b/>
        </w:rPr>
        <w:br/>
      </w:r>
      <w:r w:rsidRPr="000A21AC">
        <w:rPr>
          <w:rFonts w:cs="Calibri"/>
          <w:b/>
        </w:rPr>
        <w:br/>
      </w:r>
      <w:r w:rsidR="004C3CF0">
        <w:rPr>
          <w:rFonts w:cs="Calibri"/>
          <w:b/>
          <w:bCs/>
        </w:rPr>
        <w:t xml:space="preserve"> </w:t>
      </w:r>
      <w:r w:rsidR="004C3CF0">
        <w:rPr>
          <w:rFonts w:cs="Calibri"/>
          <w:b/>
          <w:bCs/>
        </w:rPr>
        <w:tab/>
      </w:r>
      <w:r w:rsidR="004C3CF0">
        <w:rPr>
          <w:rFonts w:cs="Calibri"/>
          <w:b/>
          <w:bCs/>
        </w:rPr>
        <w:tab/>
        <w:t xml:space="preserve">       </w:t>
      </w:r>
      <w:r w:rsidR="00BE72C0" w:rsidRPr="000A21AC">
        <w:rPr>
          <w:rFonts w:cs="Calibri"/>
          <w:b/>
          <w:bCs/>
        </w:rPr>
        <w:t>Konkur</w:t>
      </w:r>
      <w:r w:rsidR="00185D02" w:rsidRPr="000A21AC">
        <w:rPr>
          <w:rFonts w:cs="Calibri"/>
          <w:b/>
          <w:bCs/>
        </w:rPr>
        <w:t>s Wiedzy o Unii Europejskiej i R</w:t>
      </w:r>
      <w:r w:rsidR="00BE72C0" w:rsidRPr="000A21AC">
        <w:rPr>
          <w:rFonts w:cs="Calibri"/>
          <w:b/>
          <w:bCs/>
        </w:rPr>
        <w:t xml:space="preserve">egionach </w:t>
      </w:r>
      <w:r w:rsidR="00185D02" w:rsidRPr="000A21AC">
        <w:rPr>
          <w:rFonts w:cs="Calibri"/>
          <w:b/>
          <w:bCs/>
        </w:rPr>
        <w:t>Partnerskich</w:t>
      </w:r>
    </w:p>
    <w:p w:rsidR="00185D02" w:rsidRPr="000A21AC" w:rsidRDefault="00185D02" w:rsidP="00185D02">
      <w:pPr>
        <w:spacing w:line="240" w:lineRule="auto"/>
        <w:jc w:val="center"/>
        <w:rPr>
          <w:rFonts w:cs="Calibri"/>
          <w:b/>
          <w:bCs/>
        </w:rPr>
      </w:pPr>
      <w:r w:rsidRPr="000A21AC">
        <w:rPr>
          <w:rFonts w:cs="Calibri"/>
          <w:b/>
        </w:rPr>
        <w:t>EUROQUIZZ 2021</w:t>
      </w:r>
      <w:r w:rsidRPr="000A21AC">
        <w:rPr>
          <w:rFonts w:cs="Calibri"/>
          <w:b/>
          <w:bCs/>
        </w:rPr>
        <w:t xml:space="preserve"> </w:t>
      </w:r>
    </w:p>
    <w:p w:rsidR="00E852AA" w:rsidRPr="000A21AC" w:rsidRDefault="00185D02" w:rsidP="00185D02">
      <w:pPr>
        <w:spacing w:line="240" w:lineRule="auto"/>
        <w:jc w:val="center"/>
        <w:rPr>
          <w:rFonts w:cs="Calibri"/>
          <w:b/>
          <w:bCs/>
        </w:rPr>
      </w:pPr>
      <w:r w:rsidRPr="000A21AC">
        <w:rPr>
          <w:rFonts w:cs="Calibri"/>
          <w:b/>
          <w:bCs/>
        </w:rPr>
        <w:t xml:space="preserve"> </w:t>
      </w:r>
      <w:r w:rsidR="00BE72C0" w:rsidRPr="000A21AC">
        <w:rPr>
          <w:rFonts w:cs="Calibri"/>
          <w:b/>
        </w:rPr>
        <w:t>„</w:t>
      </w:r>
      <w:r w:rsidR="00836B03" w:rsidRPr="000A21AC">
        <w:rPr>
          <w:rFonts w:cs="Calibri"/>
          <w:b/>
        </w:rPr>
        <w:t>Regionalne p</w:t>
      </w:r>
      <w:r w:rsidR="00BE72C0" w:rsidRPr="000A21AC">
        <w:rPr>
          <w:rFonts w:cs="Calibri"/>
          <w:b/>
        </w:rPr>
        <w:t>rodukty i żywność”</w:t>
      </w:r>
      <w:r w:rsidR="004817D4" w:rsidRPr="000A21AC">
        <w:rPr>
          <w:rFonts w:cs="Calibri"/>
          <w:b/>
        </w:rPr>
        <w:t>.</w:t>
      </w:r>
    </w:p>
    <w:p w:rsidR="00AD09D4" w:rsidRPr="000A21AC" w:rsidRDefault="00796EE2" w:rsidP="00AD09D4">
      <w:pPr>
        <w:jc w:val="both"/>
        <w:rPr>
          <w:rFonts w:cs="Calibri"/>
          <w:b/>
        </w:rPr>
      </w:pPr>
      <w:r w:rsidRPr="000A21AC">
        <w:rPr>
          <w:rFonts w:cs="Calibri"/>
          <w:b/>
          <w:u w:val="single"/>
        </w:rPr>
        <w:t>Region</w:t>
      </w:r>
      <w:r w:rsidR="00AD09D4" w:rsidRPr="000A21AC">
        <w:rPr>
          <w:rFonts w:cs="Calibri"/>
          <w:b/>
          <w:u w:val="single"/>
        </w:rPr>
        <w:t xml:space="preserve"> Burgundii</w:t>
      </w:r>
    </w:p>
    <w:p w:rsidR="00E852AA" w:rsidRPr="000A21AC" w:rsidRDefault="00E852AA" w:rsidP="00AD09D4">
      <w:pPr>
        <w:pStyle w:val="Akapitzlist"/>
        <w:numPr>
          <w:ilvl w:val="0"/>
          <w:numId w:val="1"/>
        </w:numPr>
        <w:jc w:val="both"/>
        <w:rPr>
          <w:rFonts w:cs="Calibri"/>
          <w:b/>
        </w:rPr>
      </w:pPr>
      <w:r w:rsidRPr="000A21AC">
        <w:rPr>
          <w:rFonts w:cs="Calibri"/>
          <w:b/>
        </w:rPr>
        <w:t xml:space="preserve"> Kolebka francuskiego zegarmistrzostwa, </w:t>
      </w:r>
      <w:r w:rsidR="00796EE2" w:rsidRPr="000A21AC">
        <w:rPr>
          <w:rFonts w:cs="Calibri"/>
          <w:b/>
        </w:rPr>
        <w:t>Region</w:t>
      </w:r>
      <w:r w:rsidR="00AD09D4" w:rsidRPr="000A21AC">
        <w:rPr>
          <w:rFonts w:cs="Calibri"/>
          <w:b/>
        </w:rPr>
        <w:t xml:space="preserve"> Burgundii</w:t>
      </w:r>
      <w:r w:rsidRPr="000A21AC">
        <w:rPr>
          <w:rFonts w:cs="Calibri"/>
          <w:b/>
        </w:rPr>
        <w:t xml:space="preserve">, jest </w:t>
      </w:r>
      <w:r w:rsidR="00816667" w:rsidRPr="000A21AC">
        <w:rPr>
          <w:rFonts w:cs="Calibri"/>
          <w:b/>
        </w:rPr>
        <w:t>siedzibą</w:t>
      </w:r>
      <w:r w:rsidRPr="000A21AC">
        <w:rPr>
          <w:rFonts w:cs="Calibri"/>
          <w:b/>
        </w:rPr>
        <w:t xml:space="preserve"> dla ponad połowy pracowników tego sektora we Francji. Od XVIII wieku wiedza zegarmistrzowska dała początek gęstej strukturze małych firm, których umiejętności i pomysłowość są nadal bardzo poszukiwane przez największe luksusowe domy. Od dawna uważany za najbardziej skomplikowany zegarek na świecie, z mechanizmem składającym się z 975 elementów, słynny zegar astronomiczny „Leroy 01” został zmontowany w zakładzie zegarmistrzowskim regionu pod koniec XIX wieku. Obecnie można go oglądać w muzeum w </w:t>
      </w:r>
      <w:r w:rsidR="00796EE2" w:rsidRPr="000A21AC">
        <w:rPr>
          <w:rFonts w:cs="Calibri"/>
          <w:b/>
        </w:rPr>
        <w:t>Region</w:t>
      </w:r>
      <w:r w:rsidR="00B64920" w:rsidRPr="000A21AC">
        <w:rPr>
          <w:rFonts w:cs="Calibri"/>
          <w:b/>
        </w:rPr>
        <w:t>ie</w:t>
      </w:r>
      <w:r w:rsidR="00171741" w:rsidRPr="000A21AC">
        <w:rPr>
          <w:rFonts w:cs="Calibri"/>
          <w:b/>
        </w:rPr>
        <w:t xml:space="preserve"> Burgundii</w:t>
      </w:r>
      <w:r w:rsidRPr="000A21AC">
        <w:rPr>
          <w:rFonts w:cs="Calibri"/>
          <w:b/>
        </w:rPr>
        <w:t>. Co to za muzeum?</w:t>
      </w:r>
    </w:p>
    <w:p w:rsidR="00E852AA" w:rsidRPr="000A21AC" w:rsidRDefault="00E852AA" w:rsidP="00E852AA">
      <w:pPr>
        <w:pStyle w:val="Akapitzlist"/>
        <w:numPr>
          <w:ilvl w:val="0"/>
          <w:numId w:val="2"/>
        </w:numPr>
        <w:jc w:val="both"/>
        <w:rPr>
          <w:rFonts w:cs="Calibri"/>
        </w:rPr>
      </w:pPr>
      <w:r w:rsidRPr="000A21AC">
        <w:rPr>
          <w:rFonts w:cs="Calibri"/>
        </w:rPr>
        <w:t>Muzeum zegarków („Musée de la Montre”) w Villers-le-Lac</w:t>
      </w:r>
    </w:p>
    <w:p w:rsidR="00E852AA" w:rsidRPr="000A21AC" w:rsidRDefault="00E852AA" w:rsidP="00E852AA">
      <w:pPr>
        <w:pStyle w:val="Akapitzlist"/>
        <w:numPr>
          <w:ilvl w:val="0"/>
          <w:numId w:val="2"/>
        </w:numPr>
        <w:jc w:val="both"/>
        <w:rPr>
          <w:rFonts w:cs="Calibri"/>
        </w:rPr>
      </w:pPr>
      <w:r w:rsidRPr="000A21AC">
        <w:rPr>
          <w:rFonts w:cs="Calibri"/>
        </w:rPr>
        <w:t>Muzeum Zegarów („Musée de l’Horlogerie“) w Morteau</w:t>
      </w:r>
    </w:p>
    <w:p w:rsidR="00F032CC" w:rsidRPr="000A21AC" w:rsidRDefault="00E852AA" w:rsidP="00E852AA">
      <w:pPr>
        <w:pStyle w:val="Akapitzlist"/>
        <w:numPr>
          <w:ilvl w:val="0"/>
          <w:numId w:val="2"/>
        </w:numPr>
        <w:jc w:val="both"/>
        <w:rPr>
          <w:rFonts w:cs="Calibri"/>
        </w:rPr>
      </w:pPr>
      <w:r w:rsidRPr="000A21AC">
        <w:rPr>
          <w:rFonts w:cs="Calibri"/>
        </w:rPr>
        <w:t>Muzeum Czasu („Musée du Temps”) w Besançon</w:t>
      </w:r>
    </w:p>
    <w:p w:rsidR="00E852AA" w:rsidRPr="000A21AC" w:rsidRDefault="00E852AA" w:rsidP="00E852AA">
      <w:pPr>
        <w:pStyle w:val="Akapitzlist"/>
        <w:jc w:val="both"/>
        <w:rPr>
          <w:rFonts w:cs="Calibri"/>
        </w:rPr>
      </w:pPr>
    </w:p>
    <w:p w:rsidR="00E852AA" w:rsidRPr="000A21AC" w:rsidRDefault="00796EE2" w:rsidP="00E852AA">
      <w:pPr>
        <w:pStyle w:val="Akapitzlist"/>
        <w:numPr>
          <w:ilvl w:val="0"/>
          <w:numId w:val="1"/>
        </w:numPr>
        <w:jc w:val="both"/>
        <w:rPr>
          <w:rFonts w:cs="Calibri"/>
          <w:b/>
        </w:rPr>
      </w:pPr>
      <w:r w:rsidRPr="000A21AC">
        <w:rPr>
          <w:rFonts w:cs="Calibri"/>
          <w:b/>
        </w:rPr>
        <w:t>Region</w:t>
      </w:r>
      <w:r w:rsidR="00AD09D4" w:rsidRPr="000A21AC">
        <w:rPr>
          <w:rFonts w:cs="Calibri"/>
          <w:b/>
        </w:rPr>
        <w:t xml:space="preserve"> Burgundii</w:t>
      </w:r>
      <w:r w:rsidR="00E852AA" w:rsidRPr="000A21AC">
        <w:rPr>
          <w:rFonts w:cs="Calibri"/>
          <w:b/>
          <w:color w:val="FF0000"/>
        </w:rPr>
        <w:t xml:space="preserve"> </w:t>
      </w:r>
      <w:r w:rsidR="00E852AA" w:rsidRPr="000A21AC">
        <w:rPr>
          <w:rFonts w:cs="Calibri"/>
          <w:b/>
        </w:rPr>
        <w:t>to region znany na c</w:t>
      </w:r>
      <w:r w:rsidR="00446429">
        <w:rPr>
          <w:rFonts w:cs="Calibri"/>
          <w:b/>
        </w:rPr>
        <w:t>ałym świecie ze swojej historii</w:t>
      </w:r>
      <w:r w:rsidR="00B64920" w:rsidRPr="000A21AC">
        <w:rPr>
          <w:rFonts w:cs="Calibri"/>
          <w:b/>
        </w:rPr>
        <w:t xml:space="preserve">  </w:t>
      </w:r>
      <w:r w:rsidR="00E852AA" w:rsidRPr="000A21AC">
        <w:rPr>
          <w:rFonts w:cs="Calibri"/>
          <w:b/>
        </w:rPr>
        <w:t xml:space="preserve">i dziedzictwa winiarskiego. Po wpisaniu </w:t>
      </w:r>
      <w:r w:rsidR="00B64920" w:rsidRPr="000A21AC">
        <w:rPr>
          <w:rFonts w:cs="Calibri"/>
          <w:b/>
        </w:rPr>
        <w:t xml:space="preserve">winnic Burgundii </w:t>
      </w:r>
      <w:r w:rsidR="00E852AA" w:rsidRPr="000A21AC">
        <w:rPr>
          <w:rFonts w:cs="Calibri"/>
          <w:b/>
        </w:rPr>
        <w:t xml:space="preserve">Climats (nazwa nadana terroirom uprawy winorośli) na Listę Światowego Dziedzictwa UNESCO w 2015 roku, obecnie jest to „Cité des Vins et des Climats de Bourgogne” </w:t>
      </w:r>
      <w:r w:rsidR="00B64920" w:rsidRPr="000A21AC">
        <w:rPr>
          <w:rFonts w:cs="Calibri"/>
          <w:b/>
        </w:rPr>
        <w:t>(Miasto Win i Klimatów Burgundii)</w:t>
      </w:r>
      <w:r w:rsidR="00E852AA" w:rsidRPr="000A21AC">
        <w:rPr>
          <w:rFonts w:cs="Calibri"/>
          <w:b/>
        </w:rPr>
        <w:t>, które wkrótce ujrzą światło dzienne. Cité, będący wizytówką turystyczną win burgu</w:t>
      </w:r>
      <w:r w:rsidR="00816667" w:rsidRPr="000A21AC">
        <w:rPr>
          <w:rFonts w:cs="Calibri"/>
          <w:b/>
        </w:rPr>
        <w:t xml:space="preserve">ndzkich, będzie opierał się na </w:t>
      </w:r>
      <w:r w:rsidR="00E852AA" w:rsidRPr="000A21AC">
        <w:rPr>
          <w:rFonts w:cs="Calibri"/>
          <w:b/>
        </w:rPr>
        <w:t xml:space="preserve">trzech </w:t>
      </w:r>
      <w:r w:rsidR="00B64920" w:rsidRPr="000A21AC">
        <w:rPr>
          <w:rFonts w:cs="Calibri"/>
          <w:b/>
        </w:rPr>
        <w:t>nowych gospod</w:t>
      </w:r>
      <w:r w:rsidR="00816667" w:rsidRPr="000A21AC">
        <w:rPr>
          <w:rFonts w:cs="Calibri"/>
          <w:b/>
        </w:rPr>
        <w:t>arzach</w:t>
      </w:r>
      <w:r w:rsidR="00E852AA" w:rsidRPr="000A21AC">
        <w:rPr>
          <w:rFonts w:cs="Calibri"/>
          <w:b/>
        </w:rPr>
        <w:t xml:space="preserve">. W jakich miastach </w:t>
      </w:r>
      <w:r w:rsidR="00816667" w:rsidRPr="000A21AC">
        <w:rPr>
          <w:rFonts w:cs="Calibri"/>
          <w:b/>
        </w:rPr>
        <w:t>będą mieli siedzibę</w:t>
      </w:r>
      <w:r w:rsidR="00E852AA" w:rsidRPr="000A21AC">
        <w:rPr>
          <w:rFonts w:cs="Calibri"/>
          <w:b/>
        </w:rPr>
        <w:t>?</w:t>
      </w:r>
    </w:p>
    <w:p w:rsidR="00E852AA" w:rsidRPr="000A21AC" w:rsidRDefault="00E852AA" w:rsidP="00E852AA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0A21AC">
        <w:rPr>
          <w:rFonts w:cs="Calibri"/>
        </w:rPr>
        <w:t>w Dijon, Mâcon i Beaune</w:t>
      </w:r>
    </w:p>
    <w:p w:rsidR="00E852AA" w:rsidRPr="000A21AC" w:rsidRDefault="00E852AA" w:rsidP="00E852AA">
      <w:pPr>
        <w:pStyle w:val="Akapitzlist"/>
        <w:numPr>
          <w:ilvl w:val="0"/>
          <w:numId w:val="3"/>
        </w:numPr>
        <w:jc w:val="both"/>
        <w:rPr>
          <w:rFonts w:cs="Calibri"/>
        </w:rPr>
      </w:pPr>
      <w:r w:rsidRPr="000A21AC">
        <w:rPr>
          <w:rFonts w:cs="Calibri"/>
        </w:rPr>
        <w:t>w Chablis, Beaune i Mâcon</w:t>
      </w:r>
    </w:p>
    <w:p w:rsidR="00E852AA" w:rsidRPr="000A21AC" w:rsidRDefault="00E852AA" w:rsidP="00E852AA">
      <w:pPr>
        <w:pStyle w:val="Akapitzlist"/>
        <w:numPr>
          <w:ilvl w:val="0"/>
          <w:numId w:val="3"/>
        </w:numPr>
        <w:jc w:val="both"/>
        <w:rPr>
          <w:rFonts w:cs="Calibri"/>
          <w:lang w:val="en-US"/>
        </w:rPr>
      </w:pPr>
      <w:r w:rsidRPr="000A21AC">
        <w:rPr>
          <w:rFonts w:cs="Calibri"/>
          <w:lang w:val="en-US"/>
        </w:rPr>
        <w:t xml:space="preserve">w Beaune, Auxerre i Chalon-sur-Saône </w:t>
      </w:r>
    </w:p>
    <w:p w:rsidR="00C60823" w:rsidRPr="000A21AC" w:rsidRDefault="00C60823" w:rsidP="00E852AA">
      <w:pPr>
        <w:pStyle w:val="Akapitzlist"/>
        <w:jc w:val="both"/>
        <w:rPr>
          <w:rFonts w:cs="Calibri"/>
          <w:lang w:val="en-US"/>
        </w:rPr>
      </w:pPr>
    </w:p>
    <w:p w:rsidR="00C60823" w:rsidRPr="000A21AC" w:rsidRDefault="00C60823" w:rsidP="00E852AA">
      <w:pPr>
        <w:pStyle w:val="Akapitzlist"/>
        <w:jc w:val="both"/>
        <w:rPr>
          <w:rFonts w:cs="Calibri"/>
          <w:lang w:val="en-US"/>
        </w:rPr>
      </w:pPr>
    </w:p>
    <w:p w:rsidR="00C60823" w:rsidRPr="000A21AC" w:rsidRDefault="00C60823" w:rsidP="00C60823">
      <w:pPr>
        <w:pStyle w:val="Akapitzlist"/>
        <w:numPr>
          <w:ilvl w:val="0"/>
          <w:numId w:val="1"/>
        </w:numPr>
        <w:jc w:val="both"/>
        <w:rPr>
          <w:rFonts w:cs="Calibri"/>
          <w:b/>
        </w:rPr>
      </w:pPr>
      <w:r w:rsidRPr="000A21AC">
        <w:rPr>
          <w:rFonts w:cs="Calibri"/>
          <w:b/>
        </w:rPr>
        <w:t xml:space="preserve">Położone na wschodzie regionu dwie trzecie masywu Jury porośnięte jest lasem. Jest zatem naturalne, że zawody związane z obróbką drewna znalazły swoją kolebkę w górach Jura i umożliwiły mieszkańcom Jury dalsze życie na ich terytorium z biegiem czasu. Obecnie część z nich nadal produkuje meble, zabawki i inne przedmioty użytkowe lub dekoracyjne. Jaki </w:t>
      </w:r>
      <w:r w:rsidR="00816667" w:rsidRPr="000A21AC">
        <w:rPr>
          <w:rFonts w:cs="Calibri"/>
          <w:b/>
        </w:rPr>
        <w:t>przedmiot</w:t>
      </w:r>
      <w:r w:rsidRPr="000A21AC">
        <w:rPr>
          <w:rFonts w:cs="Calibri"/>
          <w:b/>
        </w:rPr>
        <w:t xml:space="preserve"> ma swoje muzeum na Jurze?</w:t>
      </w:r>
    </w:p>
    <w:p w:rsidR="00C60823" w:rsidRPr="000A21AC" w:rsidRDefault="00C60823" w:rsidP="00C60823">
      <w:pPr>
        <w:pStyle w:val="Akapitzlist"/>
        <w:numPr>
          <w:ilvl w:val="0"/>
          <w:numId w:val="4"/>
        </w:numPr>
        <w:jc w:val="both"/>
        <w:rPr>
          <w:rFonts w:cs="Calibri"/>
        </w:rPr>
      </w:pPr>
      <w:r w:rsidRPr="000A21AC">
        <w:rPr>
          <w:rFonts w:cs="Calibri"/>
        </w:rPr>
        <w:t>Drewniana łyżka</w:t>
      </w:r>
    </w:p>
    <w:p w:rsidR="00C60823" w:rsidRPr="000A21AC" w:rsidRDefault="00C60823" w:rsidP="00C60823">
      <w:pPr>
        <w:pStyle w:val="Akapitzlist"/>
        <w:numPr>
          <w:ilvl w:val="0"/>
          <w:numId w:val="4"/>
        </w:numPr>
        <w:jc w:val="both"/>
        <w:rPr>
          <w:rFonts w:cs="Calibri"/>
        </w:rPr>
      </w:pPr>
      <w:r w:rsidRPr="000A21AC">
        <w:rPr>
          <w:rFonts w:cs="Calibri"/>
        </w:rPr>
        <w:t>Bączek</w:t>
      </w:r>
    </w:p>
    <w:p w:rsidR="00C60823" w:rsidRDefault="006209D5" w:rsidP="00C60823">
      <w:pPr>
        <w:pStyle w:val="Akapitzlist"/>
        <w:numPr>
          <w:ilvl w:val="0"/>
          <w:numId w:val="4"/>
        </w:numPr>
        <w:jc w:val="both"/>
        <w:rPr>
          <w:rFonts w:cs="Calibri"/>
        </w:rPr>
      </w:pPr>
      <w:r>
        <w:rPr>
          <w:rFonts w:cs="Calibri"/>
        </w:rPr>
        <w:t>Fajka</w:t>
      </w:r>
    </w:p>
    <w:p w:rsidR="00B0126A" w:rsidRPr="00B0126A" w:rsidRDefault="00B0126A" w:rsidP="00B0126A">
      <w:pPr>
        <w:pStyle w:val="Akapitzlist"/>
        <w:jc w:val="both"/>
        <w:rPr>
          <w:rFonts w:cs="Calibri"/>
        </w:rPr>
      </w:pPr>
    </w:p>
    <w:p w:rsidR="00C60823" w:rsidRPr="000A21AC" w:rsidRDefault="00AD09D4" w:rsidP="00C60823">
      <w:pPr>
        <w:pStyle w:val="Akapitzlist"/>
        <w:numPr>
          <w:ilvl w:val="0"/>
          <w:numId w:val="1"/>
        </w:numPr>
        <w:jc w:val="both"/>
        <w:rPr>
          <w:rFonts w:cs="Calibri"/>
          <w:b/>
        </w:rPr>
      </w:pPr>
      <w:r w:rsidRPr="000A21AC">
        <w:rPr>
          <w:rFonts w:cs="Calibri"/>
          <w:b/>
        </w:rPr>
        <w:t xml:space="preserve">W </w:t>
      </w:r>
      <w:r w:rsidR="00796EE2" w:rsidRPr="000A21AC">
        <w:rPr>
          <w:rFonts w:cs="Calibri"/>
          <w:b/>
        </w:rPr>
        <w:t>Region</w:t>
      </w:r>
      <w:r w:rsidR="00816667" w:rsidRPr="000A21AC">
        <w:rPr>
          <w:rFonts w:cs="Calibri"/>
          <w:b/>
        </w:rPr>
        <w:t>ie</w:t>
      </w:r>
      <w:r w:rsidRPr="000A21AC">
        <w:rPr>
          <w:rFonts w:cs="Calibri"/>
          <w:b/>
        </w:rPr>
        <w:t xml:space="preserve"> Burgundii</w:t>
      </w:r>
      <w:r w:rsidR="00C60823" w:rsidRPr="000A21AC">
        <w:rPr>
          <w:rFonts w:cs="Calibri"/>
          <w:b/>
          <w:color w:val="FF0000"/>
        </w:rPr>
        <w:t xml:space="preserve"> </w:t>
      </w:r>
      <w:r w:rsidR="00C60823" w:rsidRPr="000A21AC">
        <w:rPr>
          <w:rFonts w:cs="Calibri"/>
          <w:b/>
        </w:rPr>
        <w:t>sektor rolno-spożywczy jest drugim najważniejszym sektorem przemysłowym, obok silnych sektorów, bezpośrednio związanych z produkcją lokalnego rolnictwa, takich jak przemysł mleczarski i serowarski. Sektory te mają liczne nazwy pochodzenia i jakości, w tym 18 ChNP</w:t>
      </w:r>
      <w:r w:rsidR="00446429">
        <w:rPr>
          <w:rFonts w:cs="Calibri"/>
          <w:b/>
        </w:rPr>
        <w:t xml:space="preserve"> („chroniona nazwa pochodzenia” - </w:t>
      </w:r>
      <w:r w:rsidR="00C60823" w:rsidRPr="000A21AC">
        <w:rPr>
          <w:rFonts w:cs="Calibri"/>
          <w:b/>
        </w:rPr>
        <w:t>„appellation d'origine</w:t>
      </w:r>
      <w:r w:rsidR="00446429">
        <w:rPr>
          <w:rFonts w:cs="Calibri"/>
          <w:b/>
        </w:rPr>
        <w:t xml:space="preserve"> protégée”)/ AOC </w:t>
      </w:r>
      <w:r w:rsidR="00C60823" w:rsidRPr="000A21AC">
        <w:rPr>
          <w:rFonts w:cs="Calibri"/>
          <w:b/>
        </w:rPr>
        <w:t>(„k</w:t>
      </w:r>
      <w:r w:rsidR="00446429">
        <w:rPr>
          <w:rFonts w:cs="Calibri"/>
          <w:b/>
        </w:rPr>
        <w:t>ontrolowana nazwa pochodzenia”)</w:t>
      </w:r>
      <w:r w:rsidR="00C60823" w:rsidRPr="000A21AC">
        <w:rPr>
          <w:rFonts w:cs="Calibri"/>
          <w:b/>
        </w:rPr>
        <w:t>/ IGP („chro</w:t>
      </w:r>
      <w:r w:rsidR="00816667" w:rsidRPr="000A21AC">
        <w:rPr>
          <w:rFonts w:cs="Calibri"/>
          <w:b/>
        </w:rPr>
        <w:t xml:space="preserve">nione </w:t>
      </w:r>
      <w:r w:rsidR="00816667" w:rsidRPr="000A21AC">
        <w:rPr>
          <w:rFonts w:cs="Calibri"/>
          <w:b/>
        </w:rPr>
        <w:lastRenderedPageBreak/>
        <w:t xml:space="preserve">oznaczenie geograficzne”). </w:t>
      </w:r>
      <w:r w:rsidR="00C60823" w:rsidRPr="000A21AC">
        <w:rPr>
          <w:rFonts w:cs="Calibri"/>
          <w:b/>
        </w:rPr>
        <w:t xml:space="preserve">Który spośród tych serów najwcześniej otrzymał </w:t>
      </w:r>
      <w:r w:rsidR="00816667" w:rsidRPr="000A21AC">
        <w:rPr>
          <w:rFonts w:cs="Calibri"/>
          <w:b/>
        </w:rPr>
        <w:t>jedno z takich oznaczeń?</w:t>
      </w:r>
    </w:p>
    <w:p w:rsidR="00C60823" w:rsidRPr="000A21AC" w:rsidRDefault="00C60823" w:rsidP="00C60823">
      <w:pPr>
        <w:pStyle w:val="Akapitzlist"/>
        <w:numPr>
          <w:ilvl w:val="0"/>
          <w:numId w:val="5"/>
        </w:numPr>
        <w:jc w:val="both"/>
        <w:rPr>
          <w:rFonts w:cs="Calibri"/>
        </w:rPr>
      </w:pPr>
      <w:r w:rsidRPr="000A21AC">
        <w:rPr>
          <w:rFonts w:cs="Calibri"/>
        </w:rPr>
        <w:t>Ser „charolais”</w:t>
      </w:r>
    </w:p>
    <w:p w:rsidR="00C60823" w:rsidRPr="000A21AC" w:rsidRDefault="00C60823" w:rsidP="00C60823">
      <w:pPr>
        <w:pStyle w:val="Akapitzlist"/>
        <w:numPr>
          <w:ilvl w:val="0"/>
          <w:numId w:val="5"/>
        </w:numPr>
        <w:jc w:val="both"/>
        <w:rPr>
          <w:rFonts w:cs="Calibri"/>
        </w:rPr>
      </w:pPr>
      <w:r w:rsidRPr="000A21AC">
        <w:rPr>
          <w:rFonts w:cs="Calibri"/>
        </w:rPr>
        <w:t>Ser „époisses”</w:t>
      </w:r>
    </w:p>
    <w:p w:rsidR="00C60823" w:rsidRPr="000A21AC" w:rsidRDefault="00952516" w:rsidP="00C60823">
      <w:pPr>
        <w:pStyle w:val="Akapitzlist"/>
        <w:numPr>
          <w:ilvl w:val="0"/>
          <w:numId w:val="5"/>
        </w:numPr>
        <w:jc w:val="both"/>
        <w:rPr>
          <w:rFonts w:cs="Calibri"/>
        </w:rPr>
      </w:pPr>
      <w:r w:rsidRPr="000A21AC">
        <w:rPr>
          <w:rFonts w:cs="Calibri"/>
        </w:rPr>
        <w:t xml:space="preserve">Ser </w:t>
      </w:r>
      <w:r w:rsidR="00C60823" w:rsidRPr="000A21AC">
        <w:rPr>
          <w:rFonts w:cs="Calibri"/>
        </w:rPr>
        <w:t xml:space="preserve">„Morbier” </w:t>
      </w:r>
    </w:p>
    <w:p w:rsidR="00952516" w:rsidRPr="000A21AC" w:rsidRDefault="00952516" w:rsidP="00952516">
      <w:pPr>
        <w:jc w:val="both"/>
        <w:rPr>
          <w:rFonts w:cs="Calibri"/>
        </w:rPr>
      </w:pPr>
    </w:p>
    <w:p w:rsidR="00D065DE" w:rsidRPr="000A21AC" w:rsidRDefault="00F17F19" w:rsidP="00D065DE">
      <w:pPr>
        <w:jc w:val="both"/>
        <w:rPr>
          <w:rFonts w:cs="Calibri"/>
          <w:b/>
          <w:u w:val="single"/>
        </w:rPr>
      </w:pPr>
      <w:r w:rsidRPr="000A21AC">
        <w:rPr>
          <w:rFonts w:cs="Calibri"/>
          <w:b/>
          <w:u w:val="single"/>
        </w:rPr>
        <w:t>Kraj Środkowoczeski</w:t>
      </w:r>
    </w:p>
    <w:p w:rsidR="00D065DE" w:rsidRPr="000A21AC" w:rsidRDefault="00D065DE" w:rsidP="00952516">
      <w:pPr>
        <w:pStyle w:val="Akapitzlist"/>
        <w:numPr>
          <w:ilvl w:val="0"/>
          <w:numId w:val="1"/>
        </w:numPr>
        <w:jc w:val="both"/>
        <w:rPr>
          <w:rFonts w:cs="Calibri"/>
          <w:b/>
        </w:rPr>
      </w:pPr>
      <w:r w:rsidRPr="000A21AC">
        <w:rPr>
          <w:rFonts w:cs="Calibri"/>
          <w:b/>
        </w:rPr>
        <w:t xml:space="preserve">Na północ od Pragi </w:t>
      </w:r>
      <w:r w:rsidR="00003D6E" w:rsidRPr="000A21AC">
        <w:rPr>
          <w:rFonts w:cs="Calibri"/>
          <w:b/>
        </w:rPr>
        <w:t>położone jest</w:t>
      </w:r>
      <w:r w:rsidRPr="000A21AC">
        <w:rPr>
          <w:rFonts w:cs="Calibri"/>
          <w:b/>
        </w:rPr>
        <w:t xml:space="preserve"> miasto, które leży na skrzyżowaniu dwóch wielkich czeskich rzek - miasto to jest związan</w:t>
      </w:r>
      <w:r w:rsidR="00446429">
        <w:rPr>
          <w:rFonts w:cs="Calibri"/>
          <w:b/>
        </w:rPr>
        <w:t>e z rodziną Lobkowitzów i jedną</w:t>
      </w:r>
      <w:r w:rsidR="00003D6E" w:rsidRPr="000A21AC">
        <w:rPr>
          <w:rFonts w:cs="Calibri"/>
          <w:b/>
        </w:rPr>
        <w:t xml:space="preserve"> </w:t>
      </w:r>
      <w:r w:rsidRPr="000A21AC">
        <w:rPr>
          <w:rFonts w:cs="Calibri"/>
          <w:b/>
        </w:rPr>
        <w:t xml:space="preserve">z historycznych postaci </w:t>
      </w:r>
      <w:r w:rsidR="00003D6E" w:rsidRPr="000A21AC">
        <w:rPr>
          <w:rFonts w:cs="Calibri"/>
          <w:b/>
        </w:rPr>
        <w:t>z dynastii</w:t>
      </w:r>
      <w:r w:rsidRPr="000A21AC">
        <w:rPr>
          <w:rFonts w:cs="Calibri"/>
          <w:b/>
        </w:rPr>
        <w:t xml:space="preserve"> Przemyśl</w:t>
      </w:r>
      <w:r w:rsidR="00003D6E" w:rsidRPr="000A21AC">
        <w:rPr>
          <w:rFonts w:cs="Calibri"/>
          <w:b/>
        </w:rPr>
        <w:t>idów</w:t>
      </w:r>
      <w:r w:rsidRPr="000A21AC">
        <w:rPr>
          <w:rFonts w:cs="Calibri"/>
          <w:b/>
        </w:rPr>
        <w:t>, która została później kanonizowana. To miasto słynie również z uprawy winorośli i produkcji wina, winorośl uprawiana jest tu od XI wieku. Jak nazywa się to miasto i jak nazywa się wino nazwane na cześć słynnego świętego?</w:t>
      </w:r>
    </w:p>
    <w:p w:rsidR="00D065DE" w:rsidRPr="000A21AC" w:rsidRDefault="00D065DE" w:rsidP="00D065DE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0A21AC">
        <w:rPr>
          <w:rFonts w:cs="Calibri"/>
        </w:rPr>
        <w:t xml:space="preserve">Nelahozeves, </w:t>
      </w:r>
      <w:r w:rsidR="00F56A5E" w:rsidRPr="000A21AC">
        <w:rPr>
          <w:rFonts w:cs="Calibri"/>
        </w:rPr>
        <w:t>Święty Mart</w:t>
      </w:r>
      <w:bookmarkStart w:id="0" w:name="_GoBack"/>
      <w:bookmarkEnd w:id="0"/>
      <w:r w:rsidRPr="000A21AC">
        <w:rPr>
          <w:rFonts w:cs="Calibri"/>
        </w:rPr>
        <w:t>in</w:t>
      </w:r>
    </w:p>
    <w:p w:rsidR="00D065DE" w:rsidRPr="000A21AC" w:rsidRDefault="00D065DE" w:rsidP="00D065DE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0A21AC">
        <w:rPr>
          <w:rFonts w:cs="Calibri"/>
        </w:rPr>
        <w:t>Roudnice nad Labem, Święta Ludmiła</w:t>
      </w:r>
    </w:p>
    <w:p w:rsidR="00AD09D4" w:rsidRPr="000A21AC" w:rsidRDefault="00D065DE" w:rsidP="00AD09D4">
      <w:pPr>
        <w:pStyle w:val="Akapitzlist"/>
        <w:numPr>
          <w:ilvl w:val="0"/>
          <w:numId w:val="7"/>
        </w:numPr>
        <w:jc w:val="both"/>
        <w:rPr>
          <w:rFonts w:cs="Calibri"/>
        </w:rPr>
      </w:pPr>
      <w:r w:rsidRPr="000A21AC">
        <w:rPr>
          <w:rFonts w:cs="Calibri"/>
        </w:rPr>
        <w:t>Mělník, Święta Ludmiła</w:t>
      </w:r>
    </w:p>
    <w:p w:rsidR="00952516" w:rsidRPr="000A21AC" w:rsidRDefault="00952516" w:rsidP="00952516">
      <w:pPr>
        <w:pStyle w:val="Akapitzlist"/>
        <w:jc w:val="both"/>
        <w:rPr>
          <w:rFonts w:cs="Calibri"/>
        </w:rPr>
      </w:pPr>
    </w:p>
    <w:p w:rsidR="006E6179" w:rsidRPr="000A21AC" w:rsidRDefault="00003D6E" w:rsidP="00952516">
      <w:pPr>
        <w:pStyle w:val="Akapitzlist"/>
        <w:numPr>
          <w:ilvl w:val="0"/>
          <w:numId w:val="1"/>
        </w:numPr>
        <w:jc w:val="both"/>
        <w:rPr>
          <w:rFonts w:cs="Calibri"/>
          <w:b/>
        </w:rPr>
      </w:pPr>
      <w:r w:rsidRPr="000A21AC">
        <w:rPr>
          <w:rFonts w:cs="Calibri"/>
          <w:b/>
        </w:rPr>
        <w:t>Siedzibą tej</w:t>
      </w:r>
      <w:r w:rsidR="006E6179" w:rsidRPr="000A21AC">
        <w:rPr>
          <w:rFonts w:cs="Calibri"/>
          <w:b/>
        </w:rPr>
        <w:t xml:space="preserve"> firmy kosmetycznej </w:t>
      </w:r>
      <w:r w:rsidR="0036322A" w:rsidRPr="000A21AC">
        <w:rPr>
          <w:rFonts w:cs="Calibri"/>
          <w:b/>
        </w:rPr>
        <w:t>jest mała wioska</w:t>
      </w:r>
      <w:r w:rsidR="006E6179" w:rsidRPr="000A21AC">
        <w:rPr>
          <w:rFonts w:cs="Calibri"/>
          <w:b/>
        </w:rPr>
        <w:t xml:space="preserve"> niedaleko miasta Lysá nad Labem </w:t>
      </w:r>
      <w:r w:rsidR="00446429">
        <w:rPr>
          <w:rFonts w:cs="Calibri"/>
          <w:b/>
        </w:rPr>
        <w:t xml:space="preserve">                         </w:t>
      </w:r>
      <w:r w:rsidR="006E6179" w:rsidRPr="000A21AC">
        <w:rPr>
          <w:rFonts w:cs="Calibri"/>
          <w:b/>
        </w:rPr>
        <w:t xml:space="preserve">w Czechach Środkowych. Firma ta </w:t>
      </w:r>
      <w:r w:rsidR="0036322A" w:rsidRPr="000A21AC">
        <w:rPr>
          <w:rFonts w:cs="Calibri"/>
          <w:b/>
        </w:rPr>
        <w:t>uprawia</w:t>
      </w:r>
      <w:r w:rsidR="006E6179" w:rsidRPr="000A21AC">
        <w:rPr>
          <w:rFonts w:cs="Calibri"/>
          <w:b/>
        </w:rPr>
        <w:t xml:space="preserve"> rośliny </w:t>
      </w:r>
      <w:r w:rsidR="0036322A" w:rsidRPr="000A21AC">
        <w:rPr>
          <w:rFonts w:cs="Calibri"/>
          <w:b/>
        </w:rPr>
        <w:t xml:space="preserve">niezbędne </w:t>
      </w:r>
      <w:r w:rsidR="006E6179" w:rsidRPr="000A21AC">
        <w:rPr>
          <w:rFonts w:cs="Calibri"/>
          <w:b/>
        </w:rPr>
        <w:t>do produkcji kosmetyków we w</w:t>
      </w:r>
      <w:r w:rsidR="0036322A" w:rsidRPr="000A21AC">
        <w:rPr>
          <w:rFonts w:cs="Calibri"/>
          <w:b/>
        </w:rPr>
        <w:t>łasnych ogrodach ekologicznych. Ogrody te s</w:t>
      </w:r>
      <w:r w:rsidR="006E6179" w:rsidRPr="000A21AC">
        <w:rPr>
          <w:rFonts w:cs="Calibri"/>
          <w:b/>
        </w:rPr>
        <w:t xml:space="preserve">ą wykorzystywane także jako ogrody </w:t>
      </w:r>
      <w:r w:rsidR="0036322A" w:rsidRPr="000A21AC">
        <w:rPr>
          <w:rFonts w:cs="Calibri"/>
          <w:b/>
        </w:rPr>
        <w:t xml:space="preserve">rekreacyjne </w:t>
      </w:r>
      <w:r w:rsidR="006E6179" w:rsidRPr="000A21AC">
        <w:rPr>
          <w:rFonts w:cs="Calibri"/>
          <w:b/>
        </w:rPr>
        <w:t xml:space="preserve"> i edukacyjne. Produkcja firmy ma charakter wyłącznie biologiczny, bez użycia środków chemicznych, stymulatorów wzrostu czy nawozów. Jej sklepy w centrum Pragi są częstym celem turystó</w:t>
      </w:r>
      <w:r w:rsidR="0036322A" w:rsidRPr="000A21AC">
        <w:rPr>
          <w:rFonts w:cs="Calibri"/>
          <w:b/>
        </w:rPr>
        <w:t xml:space="preserve">w, którzy podziwiają ich piękny wygląd </w:t>
      </w:r>
      <w:r w:rsidR="006E6179" w:rsidRPr="000A21AC">
        <w:rPr>
          <w:rFonts w:cs="Calibri"/>
          <w:b/>
        </w:rPr>
        <w:t>i atrakcyjny aromat. Jak nazywa się ta firma?</w:t>
      </w:r>
    </w:p>
    <w:p w:rsidR="006E6179" w:rsidRPr="000A21AC" w:rsidRDefault="006E6179" w:rsidP="006E6179">
      <w:pPr>
        <w:pStyle w:val="Akapitzlist"/>
        <w:numPr>
          <w:ilvl w:val="0"/>
          <w:numId w:val="8"/>
        </w:numPr>
        <w:jc w:val="both"/>
        <w:rPr>
          <w:rFonts w:cs="Calibri"/>
        </w:rPr>
      </w:pPr>
      <w:r w:rsidRPr="000A21AC">
        <w:rPr>
          <w:rFonts w:cs="Calibri"/>
        </w:rPr>
        <w:t>Firma bio kosmetyczna Havlíkova</w:t>
      </w:r>
    </w:p>
    <w:p w:rsidR="006E6179" w:rsidRPr="000A21AC" w:rsidRDefault="006E6179" w:rsidP="006E6179">
      <w:pPr>
        <w:pStyle w:val="Akapitzlist"/>
        <w:numPr>
          <w:ilvl w:val="0"/>
          <w:numId w:val="8"/>
        </w:numPr>
        <w:jc w:val="both"/>
        <w:rPr>
          <w:rFonts w:cs="Calibri"/>
        </w:rPr>
      </w:pPr>
      <w:r w:rsidRPr="000A21AC">
        <w:rPr>
          <w:rFonts w:cs="Calibri"/>
        </w:rPr>
        <w:t>Botanicus</w:t>
      </w:r>
    </w:p>
    <w:p w:rsidR="00AD09D4" w:rsidRPr="00446429" w:rsidRDefault="006E6179" w:rsidP="00446429">
      <w:pPr>
        <w:pStyle w:val="Akapitzlist"/>
        <w:numPr>
          <w:ilvl w:val="0"/>
          <w:numId w:val="8"/>
        </w:numPr>
        <w:jc w:val="both"/>
        <w:rPr>
          <w:rFonts w:cs="Calibri"/>
        </w:rPr>
      </w:pPr>
      <w:r w:rsidRPr="000A21AC">
        <w:rPr>
          <w:rFonts w:cs="Calibri"/>
        </w:rPr>
        <w:t>Ryor</w:t>
      </w:r>
    </w:p>
    <w:p w:rsidR="00952516" w:rsidRPr="000A21AC" w:rsidRDefault="00952516" w:rsidP="00AD09D4">
      <w:pPr>
        <w:pStyle w:val="Akapitzlist"/>
        <w:jc w:val="both"/>
        <w:rPr>
          <w:rFonts w:cs="Calibri"/>
        </w:rPr>
      </w:pPr>
    </w:p>
    <w:p w:rsidR="00952516" w:rsidRPr="00B0126A" w:rsidRDefault="004A1359" w:rsidP="00B0126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Calibri"/>
          <w:b/>
          <w:u w:val="single"/>
        </w:rPr>
      </w:pPr>
      <w:r w:rsidRPr="000A21AC">
        <w:rPr>
          <w:rFonts w:cs="Calibri"/>
          <w:b/>
        </w:rPr>
        <w:t xml:space="preserve">Do tradycyjnych wyrobów w </w:t>
      </w:r>
      <w:r w:rsidR="00F17F19" w:rsidRPr="000A21AC">
        <w:rPr>
          <w:rFonts w:cs="Calibri"/>
          <w:b/>
        </w:rPr>
        <w:t xml:space="preserve">Kraju Środkowoczeskim </w:t>
      </w:r>
      <w:r w:rsidRPr="000A21AC">
        <w:rPr>
          <w:rFonts w:cs="Calibri"/>
          <w:b/>
        </w:rPr>
        <w:t>należy zdecydowanie szkło szlifowane. Jedna z firm szklarskich to firma rodzinna, która ma swoją siedzibę niedaleko Pragi</w:t>
      </w:r>
      <w:r w:rsidR="00F17F19" w:rsidRPr="000A21AC">
        <w:rPr>
          <w:rFonts w:cs="Calibri"/>
          <w:b/>
        </w:rPr>
        <w:t>,</w:t>
      </w:r>
      <w:r w:rsidRPr="000A21AC">
        <w:rPr>
          <w:rFonts w:cs="Calibri"/>
          <w:b/>
        </w:rPr>
        <w:t xml:space="preserve"> nad rzeką Berounką. Produkcja najwyższej jakości kryształu szlifowanego istnieje od 1846 roku. Jednak tradycja topienia szkła i sprawdzone techniki szklarskie są przekazywane w tej rodzinie z pokolenia na pokolenie, a piękno rzemieślniczego cięcia szkła wiąże się </w:t>
      </w:r>
      <w:r w:rsidR="00446429">
        <w:rPr>
          <w:rFonts w:cs="Calibri"/>
          <w:b/>
        </w:rPr>
        <w:t xml:space="preserve">                  </w:t>
      </w:r>
      <w:r w:rsidRPr="000A21AC">
        <w:rPr>
          <w:rFonts w:cs="Calibri"/>
          <w:b/>
        </w:rPr>
        <w:t>z niepowtar</w:t>
      </w:r>
      <w:r w:rsidR="00F17F19" w:rsidRPr="000A21AC">
        <w:rPr>
          <w:rFonts w:cs="Calibri"/>
          <w:b/>
        </w:rPr>
        <w:t xml:space="preserve">zalnymi kształtami </w:t>
      </w:r>
      <w:r w:rsidR="004817D4" w:rsidRPr="000A21AC">
        <w:rPr>
          <w:rFonts w:cs="Calibri"/>
          <w:b/>
        </w:rPr>
        <w:t xml:space="preserve">i wzorami. </w:t>
      </w:r>
      <w:r w:rsidRPr="000A21AC">
        <w:rPr>
          <w:rFonts w:cs="Calibri"/>
          <w:b/>
        </w:rPr>
        <w:t>Jaka jest nazwa firmy ?</w:t>
      </w:r>
    </w:p>
    <w:p w:rsidR="004A1359" w:rsidRPr="000A21AC" w:rsidRDefault="004A1359" w:rsidP="00B0126A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cs="Calibri"/>
        </w:rPr>
      </w:pPr>
      <w:r w:rsidRPr="000A21AC">
        <w:rPr>
          <w:rFonts w:cs="Calibri"/>
        </w:rPr>
        <w:t>Rückl</w:t>
      </w:r>
    </w:p>
    <w:p w:rsidR="004A1359" w:rsidRPr="000A21AC" w:rsidRDefault="004A1359" w:rsidP="004A1359">
      <w:pPr>
        <w:pStyle w:val="Akapitzlist"/>
        <w:numPr>
          <w:ilvl w:val="0"/>
          <w:numId w:val="9"/>
        </w:numPr>
        <w:jc w:val="both"/>
        <w:rPr>
          <w:rFonts w:cs="Calibri"/>
        </w:rPr>
      </w:pPr>
      <w:r w:rsidRPr="000A21AC">
        <w:rPr>
          <w:rFonts w:cs="Calibri"/>
        </w:rPr>
        <w:t>Crystal Bohemia</w:t>
      </w:r>
    </w:p>
    <w:p w:rsidR="004A1359" w:rsidRPr="000A21AC" w:rsidRDefault="004A1359" w:rsidP="004A1359">
      <w:pPr>
        <w:pStyle w:val="Akapitzlist"/>
        <w:numPr>
          <w:ilvl w:val="0"/>
          <w:numId w:val="9"/>
        </w:numPr>
        <w:jc w:val="both"/>
        <w:rPr>
          <w:rFonts w:cs="Calibri"/>
        </w:rPr>
      </w:pPr>
      <w:r w:rsidRPr="000A21AC">
        <w:rPr>
          <w:rFonts w:cs="Calibri"/>
        </w:rPr>
        <w:t>Blažek Glass</w:t>
      </w:r>
    </w:p>
    <w:p w:rsidR="00F17F19" w:rsidRPr="000A21AC" w:rsidRDefault="00F17F19" w:rsidP="00F17F19">
      <w:pPr>
        <w:pStyle w:val="Akapitzlist"/>
        <w:jc w:val="both"/>
        <w:rPr>
          <w:rFonts w:cs="Calibri"/>
        </w:rPr>
      </w:pPr>
    </w:p>
    <w:p w:rsidR="00F17F19" w:rsidRPr="000A21AC" w:rsidRDefault="00F17F19" w:rsidP="00F17F19">
      <w:pPr>
        <w:pStyle w:val="Akapitzlist"/>
        <w:numPr>
          <w:ilvl w:val="0"/>
          <w:numId w:val="1"/>
        </w:numPr>
        <w:jc w:val="both"/>
        <w:rPr>
          <w:rFonts w:cs="Calibri"/>
          <w:b/>
        </w:rPr>
      </w:pPr>
      <w:r w:rsidRPr="000A21AC">
        <w:rPr>
          <w:rFonts w:cs="Calibri"/>
          <w:b/>
        </w:rPr>
        <w:t>W Kraju Środkowoczeskim</w:t>
      </w:r>
      <w:r w:rsidR="00AC65FB" w:rsidRPr="000A21AC">
        <w:rPr>
          <w:rFonts w:cs="Calibri"/>
          <w:b/>
        </w:rPr>
        <w:t xml:space="preserve">, </w:t>
      </w:r>
      <w:r w:rsidRPr="000A21AC">
        <w:rPr>
          <w:rFonts w:cs="Calibri"/>
          <w:b/>
        </w:rPr>
        <w:t xml:space="preserve"> niedaleko miasta Benešov znajduje się zamek, który był siedzibą ostatniego arcyksięcia, którego śmierć związana jest z początkiem pierwszej wojny światowej. Jak nazywa się browar</w:t>
      </w:r>
      <w:r w:rsidR="00AC65FB" w:rsidRPr="000A21AC">
        <w:rPr>
          <w:rFonts w:cs="Calibri"/>
          <w:b/>
        </w:rPr>
        <w:t xml:space="preserve"> w tym zamku</w:t>
      </w:r>
      <w:r w:rsidRPr="000A21AC">
        <w:rPr>
          <w:rFonts w:cs="Calibri"/>
          <w:b/>
        </w:rPr>
        <w:t xml:space="preserve"> i gdzie się znajduje?</w:t>
      </w:r>
    </w:p>
    <w:p w:rsidR="00F17F19" w:rsidRPr="000A21AC" w:rsidRDefault="00B0126A" w:rsidP="00F17F19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>
        <w:rPr>
          <w:rFonts w:cs="Calibri"/>
        </w:rPr>
        <w:t>Browar</w:t>
      </w:r>
      <w:r w:rsidR="002E04AD">
        <w:rPr>
          <w:rFonts w:cs="Calibri"/>
        </w:rPr>
        <w:t xml:space="preserve"> Malešov, Malešov w powiecie</w:t>
      </w:r>
      <w:r w:rsidR="00F17F19" w:rsidRPr="000A21AC">
        <w:rPr>
          <w:rFonts w:cs="Calibri"/>
        </w:rPr>
        <w:t xml:space="preserve"> Kutné Hory</w:t>
      </w:r>
    </w:p>
    <w:p w:rsidR="00F17F19" w:rsidRPr="000A21AC" w:rsidRDefault="00B0126A" w:rsidP="00F17F19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>
        <w:rPr>
          <w:rFonts w:cs="Calibri"/>
        </w:rPr>
        <w:t>Browar</w:t>
      </w:r>
      <w:r w:rsidR="00F17F19" w:rsidRPr="000A21AC">
        <w:rPr>
          <w:rFonts w:cs="Calibri"/>
        </w:rPr>
        <w:t xml:space="preserve"> Ferdinand, Velké Březno</w:t>
      </w:r>
    </w:p>
    <w:p w:rsidR="00F17F19" w:rsidRPr="000A21AC" w:rsidRDefault="00B0126A" w:rsidP="00F17F19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>
        <w:rPr>
          <w:rFonts w:cs="Calibri"/>
        </w:rPr>
        <w:t>Browa</w:t>
      </w:r>
      <w:r w:rsidR="00F17F19" w:rsidRPr="000A21AC">
        <w:rPr>
          <w:rFonts w:cs="Calibri"/>
        </w:rPr>
        <w:t>r Ferdinand, Benešov</w:t>
      </w:r>
    </w:p>
    <w:p w:rsidR="00F17F19" w:rsidRPr="000A21AC" w:rsidRDefault="00F17F19" w:rsidP="00F17F19">
      <w:pPr>
        <w:pStyle w:val="Akapitzlist"/>
        <w:jc w:val="both"/>
        <w:rPr>
          <w:rFonts w:cs="Calibri"/>
        </w:rPr>
      </w:pPr>
    </w:p>
    <w:p w:rsidR="00AD09D4" w:rsidRPr="000A21AC" w:rsidRDefault="00AD09D4" w:rsidP="004A1359">
      <w:pPr>
        <w:jc w:val="both"/>
        <w:rPr>
          <w:rFonts w:cs="Calibri"/>
        </w:rPr>
      </w:pPr>
    </w:p>
    <w:p w:rsidR="005907CA" w:rsidRPr="000A21AC" w:rsidRDefault="005907CA" w:rsidP="005907CA">
      <w:pPr>
        <w:jc w:val="both"/>
        <w:rPr>
          <w:rFonts w:cs="Calibri"/>
          <w:b/>
          <w:u w:val="single"/>
        </w:rPr>
      </w:pPr>
      <w:r w:rsidRPr="000A21AC">
        <w:rPr>
          <w:rFonts w:cs="Calibri"/>
          <w:b/>
          <w:u w:val="single"/>
        </w:rPr>
        <w:t>Województwo opolskie</w:t>
      </w:r>
    </w:p>
    <w:p w:rsidR="00AC65FB" w:rsidRPr="00446429" w:rsidRDefault="00AC65FB" w:rsidP="00446429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  <w:b/>
        </w:rPr>
      </w:pPr>
      <w:r w:rsidRPr="00446429">
        <w:rPr>
          <w:rFonts w:cs="Calibri"/>
          <w:b/>
        </w:rPr>
        <w:t>Chronione Oznaczenie Geograficzne  to europejskie wyróżnienie w systemach jakości żywności produktów  regionalnych i tradycyjnych. W województwie opolskim ChOG posiada kołacz śląski/kołocz śląski i krupniok śląski. Jakimi cechami produkt regionalny powinien się m.in. wyróżniać, a</w:t>
      </w:r>
      <w:r w:rsidR="00446429">
        <w:rPr>
          <w:rFonts w:cs="Calibri"/>
          <w:b/>
        </w:rPr>
        <w:t>by otrzymał powyższe oznaczenie?</w:t>
      </w:r>
    </w:p>
    <w:p w:rsidR="00AC65FB" w:rsidRPr="000A21AC" w:rsidRDefault="00AC65FB" w:rsidP="00446429">
      <w:pPr>
        <w:pStyle w:val="Akapitzlist"/>
        <w:numPr>
          <w:ilvl w:val="0"/>
          <w:numId w:val="36"/>
        </w:numPr>
        <w:spacing w:line="240" w:lineRule="auto"/>
        <w:rPr>
          <w:rFonts w:cs="Calibri"/>
        </w:rPr>
      </w:pPr>
      <w:r w:rsidRPr="000A21AC">
        <w:rPr>
          <w:rFonts w:cs="Calibri"/>
        </w:rPr>
        <w:t xml:space="preserve">Powinien posiadać specyficzne cechy, a nazwa odnosić się </w:t>
      </w:r>
      <w:r w:rsidR="00446429">
        <w:rPr>
          <w:rFonts w:cs="Calibri"/>
        </w:rPr>
        <w:t>do regionu, konkretnego miejsca</w:t>
      </w:r>
    </w:p>
    <w:p w:rsidR="00AC65FB" w:rsidRPr="000A21AC" w:rsidRDefault="00AC65FB" w:rsidP="00AC65FB">
      <w:pPr>
        <w:pStyle w:val="Akapitzlist"/>
        <w:numPr>
          <w:ilvl w:val="0"/>
          <w:numId w:val="36"/>
        </w:numPr>
        <w:rPr>
          <w:rFonts w:cs="Calibri"/>
        </w:rPr>
      </w:pPr>
      <w:r w:rsidRPr="000A21AC">
        <w:rPr>
          <w:rFonts w:cs="Calibri"/>
        </w:rPr>
        <w:t>Powinien być wytwarzany wyłącznie poprzez użycie tradycyjnych</w:t>
      </w:r>
      <w:r w:rsidR="00446429">
        <w:rPr>
          <w:rFonts w:cs="Calibri"/>
        </w:rPr>
        <w:t xml:space="preserve"> surowców</w:t>
      </w:r>
    </w:p>
    <w:p w:rsidR="00AC65FB" w:rsidRPr="00B0126A" w:rsidRDefault="00AC65FB" w:rsidP="00AC65FB">
      <w:pPr>
        <w:pStyle w:val="Akapitzlist"/>
        <w:numPr>
          <w:ilvl w:val="0"/>
          <w:numId w:val="36"/>
        </w:numPr>
        <w:rPr>
          <w:rFonts w:cs="Calibri"/>
        </w:rPr>
      </w:pPr>
      <w:r w:rsidRPr="000A21AC">
        <w:rPr>
          <w:rFonts w:cs="Calibri"/>
        </w:rPr>
        <w:t>Powinien posiadać cechy innyc</w:t>
      </w:r>
      <w:r w:rsidR="00446429">
        <w:rPr>
          <w:rFonts w:cs="Calibri"/>
        </w:rPr>
        <w:t>h produktów tej samej kategorii</w:t>
      </w:r>
    </w:p>
    <w:p w:rsidR="00AC65FB" w:rsidRPr="00446429" w:rsidRDefault="00AC65FB" w:rsidP="00446429">
      <w:pPr>
        <w:numPr>
          <w:ilvl w:val="0"/>
          <w:numId w:val="1"/>
        </w:numPr>
        <w:spacing w:after="0" w:line="240" w:lineRule="auto"/>
        <w:rPr>
          <w:rFonts w:cs="Calibri"/>
          <w:b/>
        </w:rPr>
      </w:pPr>
      <w:r w:rsidRPr="00446429">
        <w:rPr>
          <w:rFonts w:cs="Calibri"/>
          <w:b/>
        </w:rPr>
        <w:t>Jak nazywa się cykliczna impreza na Opolszczy</w:t>
      </w:r>
      <w:r w:rsidR="00446429" w:rsidRPr="00446429">
        <w:rPr>
          <w:rFonts w:cs="Calibri"/>
          <w:b/>
        </w:rPr>
        <w:t>źnie,  promująca  lokalną rybę?</w:t>
      </w:r>
      <w:r w:rsidRPr="00446429">
        <w:rPr>
          <w:rFonts w:cs="Calibri"/>
          <w:b/>
        </w:rPr>
        <w:t>:</w:t>
      </w:r>
    </w:p>
    <w:p w:rsidR="00AC65FB" w:rsidRPr="000A21AC" w:rsidRDefault="00AC65FB" w:rsidP="00446429">
      <w:pPr>
        <w:numPr>
          <w:ilvl w:val="0"/>
          <w:numId w:val="37"/>
        </w:numPr>
        <w:spacing w:after="0" w:line="240" w:lineRule="auto"/>
        <w:ind w:left="714" w:hanging="357"/>
        <w:rPr>
          <w:rFonts w:cs="Calibri"/>
        </w:rPr>
      </w:pPr>
      <w:r w:rsidRPr="000A21AC">
        <w:rPr>
          <w:rFonts w:cs="Calibri"/>
        </w:rPr>
        <w:t>Wojewód</w:t>
      </w:r>
      <w:r w:rsidR="00446429">
        <w:rPr>
          <w:rFonts w:cs="Calibri"/>
        </w:rPr>
        <w:t>zkie Święto Jesiotra Opolskiego</w:t>
      </w:r>
    </w:p>
    <w:p w:rsidR="00AC65FB" w:rsidRPr="000A21AC" w:rsidRDefault="00AC65FB" w:rsidP="00446429">
      <w:pPr>
        <w:numPr>
          <w:ilvl w:val="0"/>
          <w:numId w:val="37"/>
        </w:numPr>
        <w:spacing w:after="0" w:line="240" w:lineRule="auto"/>
        <w:ind w:left="714" w:hanging="357"/>
        <w:rPr>
          <w:rFonts w:cs="Calibri"/>
        </w:rPr>
      </w:pPr>
      <w:r w:rsidRPr="000A21AC">
        <w:rPr>
          <w:rFonts w:cs="Calibri"/>
        </w:rPr>
        <w:t>Wojewódzkie Święto Karpia Opolskiego;</w:t>
      </w:r>
    </w:p>
    <w:p w:rsidR="00AC65FB" w:rsidRDefault="00AC65FB" w:rsidP="00446429">
      <w:pPr>
        <w:numPr>
          <w:ilvl w:val="0"/>
          <w:numId w:val="37"/>
        </w:numPr>
        <w:spacing w:after="0" w:line="240" w:lineRule="auto"/>
        <w:ind w:left="714" w:hanging="357"/>
        <w:rPr>
          <w:rFonts w:cs="Calibri"/>
        </w:rPr>
      </w:pPr>
      <w:r w:rsidRPr="000A21AC">
        <w:rPr>
          <w:rFonts w:cs="Calibri"/>
        </w:rPr>
        <w:t>Wojewódzkie Święto Łososia Opolskiego.</w:t>
      </w:r>
    </w:p>
    <w:p w:rsidR="00446429" w:rsidRPr="00446429" w:rsidRDefault="00446429" w:rsidP="00446429">
      <w:pPr>
        <w:spacing w:after="0" w:line="240" w:lineRule="auto"/>
        <w:ind w:left="714"/>
        <w:rPr>
          <w:rFonts w:cs="Calibri"/>
          <w:b/>
        </w:rPr>
      </w:pPr>
    </w:p>
    <w:p w:rsidR="00AC65FB" w:rsidRPr="00446429" w:rsidRDefault="00AC65FB" w:rsidP="00446429">
      <w:pPr>
        <w:numPr>
          <w:ilvl w:val="0"/>
          <w:numId w:val="1"/>
        </w:numPr>
        <w:spacing w:after="0" w:line="240" w:lineRule="auto"/>
        <w:rPr>
          <w:rFonts w:cs="Calibri"/>
          <w:b/>
        </w:rPr>
      </w:pPr>
      <w:r w:rsidRPr="00446429">
        <w:rPr>
          <w:rFonts w:cs="Calibri"/>
          <w:b/>
        </w:rPr>
        <w:t>Który z poniższych produktów regionalnych został wpisany w bieżącym roku na ministerialną Listę  Produktów Tradycyjnych, prowadzoną przez Ministra Rolnictwa i Rozwoju Wsi:</w:t>
      </w:r>
    </w:p>
    <w:p w:rsidR="00AC65FB" w:rsidRPr="000A21AC" w:rsidRDefault="00AC65FB" w:rsidP="00446429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cs="Calibri"/>
        </w:rPr>
      </w:pPr>
      <w:r w:rsidRPr="000A21AC">
        <w:rPr>
          <w:rFonts w:cs="Calibri"/>
        </w:rPr>
        <w:t xml:space="preserve">Makowiec z Ejszeryszek </w:t>
      </w:r>
    </w:p>
    <w:p w:rsidR="00AC65FB" w:rsidRPr="000A21AC" w:rsidRDefault="00AC65FB" w:rsidP="00446429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cs="Calibri"/>
        </w:rPr>
      </w:pPr>
      <w:r w:rsidRPr="000A21AC">
        <w:rPr>
          <w:rFonts w:cs="Calibri"/>
        </w:rPr>
        <w:t xml:space="preserve">Nalewka „onisiówka” </w:t>
      </w:r>
    </w:p>
    <w:p w:rsidR="00AC65FB" w:rsidRPr="000A21AC" w:rsidRDefault="00AC65FB" w:rsidP="00446429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cs="Calibri"/>
        </w:rPr>
      </w:pPr>
      <w:r w:rsidRPr="000A21AC">
        <w:rPr>
          <w:rFonts w:cs="Calibri"/>
        </w:rPr>
        <w:t>Żur żyniaty</w:t>
      </w:r>
    </w:p>
    <w:p w:rsidR="00BF0CCE" w:rsidRPr="000A21AC" w:rsidRDefault="00BF0CCE" w:rsidP="00AC65FB">
      <w:pPr>
        <w:pStyle w:val="Akapitzlist"/>
        <w:ind w:left="0"/>
        <w:jc w:val="both"/>
        <w:rPr>
          <w:rFonts w:cs="Calibri"/>
        </w:rPr>
      </w:pPr>
    </w:p>
    <w:p w:rsidR="00F95822" w:rsidRPr="000A21AC" w:rsidRDefault="00F032CC" w:rsidP="00952516">
      <w:pPr>
        <w:pStyle w:val="Akapitzlist"/>
        <w:numPr>
          <w:ilvl w:val="0"/>
          <w:numId w:val="1"/>
        </w:numPr>
        <w:jc w:val="both"/>
        <w:rPr>
          <w:rFonts w:cs="Calibri"/>
        </w:rPr>
      </w:pPr>
      <w:r w:rsidRPr="000A21AC">
        <w:rPr>
          <w:rFonts w:cs="Calibri"/>
          <w:b/>
        </w:rPr>
        <w:t>Szlak turystyczny na</w:t>
      </w:r>
      <w:r w:rsidR="00F95822" w:rsidRPr="000A21AC">
        <w:rPr>
          <w:rFonts w:cs="Calibri"/>
          <w:b/>
        </w:rPr>
        <w:t xml:space="preserve"> Opolszczyźnie „Opolski Bifyj” ma na celu promocję</w:t>
      </w:r>
      <w:r w:rsidR="00F95822" w:rsidRPr="000A21AC">
        <w:rPr>
          <w:rFonts w:cs="Calibri"/>
        </w:rPr>
        <w:t>:</w:t>
      </w:r>
    </w:p>
    <w:p w:rsidR="00F95822" w:rsidRPr="000A21AC" w:rsidRDefault="008E4D3B" w:rsidP="00F95822">
      <w:pPr>
        <w:pStyle w:val="Akapitzlist"/>
        <w:numPr>
          <w:ilvl w:val="0"/>
          <w:numId w:val="16"/>
        </w:numPr>
        <w:jc w:val="both"/>
        <w:rPr>
          <w:rFonts w:cs="Calibri"/>
        </w:rPr>
      </w:pPr>
      <w:r w:rsidRPr="000A21AC">
        <w:rPr>
          <w:rFonts w:cs="Calibri"/>
        </w:rPr>
        <w:t>Festiwali kulinarnych</w:t>
      </w:r>
    </w:p>
    <w:p w:rsidR="00F95822" w:rsidRPr="000A21AC" w:rsidRDefault="008E4D3B" w:rsidP="00F95822">
      <w:pPr>
        <w:pStyle w:val="Akapitzlist"/>
        <w:numPr>
          <w:ilvl w:val="0"/>
          <w:numId w:val="16"/>
        </w:numPr>
        <w:jc w:val="both"/>
        <w:rPr>
          <w:rFonts w:cs="Calibri"/>
        </w:rPr>
      </w:pPr>
      <w:r w:rsidRPr="000A21AC">
        <w:rPr>
          <w:rFonts w:cs="Calibri"/>
        </w:rPr>
        <w:t>Starych, tradycyjnych potraw przygotowanych</w:t>
      </w:r>
      <w:r w:rsidR="00F95822" w:rsidRPr="000A21AC">
        <w:rPr>
          <w:rFonts w:cs="Calibri"/>
        </w:rPr>
        <w:t xml:space="preserve"> w nowoczesny sposób</w:t>
      </w:r>
    </w:p>
    <w:p w:rsidR="00D065DE" w:rsidRPr="000A21AC" w:rsidRDefault="00AC65FB" w:rsidP="00D065DE">
      <w:pPr>
        <w:pStyle w:val="Akapitzlist"/>
        <w:numPr>
          <w:ilvl w:val="0"/>
          <w:numId w:val="16"/>
        </w:numPr>
        <w:jc w:val="both"/>
        <w:rPr>
          <w:rFonts w:cs="Calibri"/>
        </w:rPr>
      </w:pPr>
      <w:r w:rsidRPr="000A21AC">
        <w:rPr>
          <w:rFonts w:cs="Calibri"/>
        </w:rPr>
        <w:t>Restauracji i</w:t>
      </w:r>
      <w:r w:rsidR="008E4D3B" w:rsidRPr="000A21AC">
        <w:rPr>
          <w:rFonts w:cs="Calibri"/>
        </w:rPr>
        <w:t xml:space="preserve"> hoteli</w:t>
      </w:r>
      <w:r w:rsidRPr="000A21AC">
        <w:rPr>
          <w:rFonts w:cs="Calibri"/>
        </w:rPr>
        <w:t>,</w:t>
      </w:r>
      <w:r w:rsidR="008E4D3B" w:rsidRPr="000A21AC">
        <w:rPr>
          <w:rFonts w:cs="Calibri"/>
        </w:rPr>
        <w:t xml:space="preserve"> oferujących</w:t>
      </w:r>
      <w:r w:rsidR="00F95822" w:rsidRPr="000A21AC">
        <w:rPr>
          <w:rFonts w:cs="Calibri"/>
        </w:rPr>
        <w:t xml:space="preserve"> dania regionalne </w:t>
      </w:r>
      <w:r w:rsidR="00F032CC" w:rsidRPr="000A21AC">
        <w:rPr>
          <w:rFonts w:cs="Calibri"/>
        </w:rPr>
        <w:t>wpisane na listę Produktów T</w:t>
      </w:r>
      <w:r w:rsidR="00F95822" w:rsidRPr="000A21AC">
        <w:rPr>
          <w:rFonts w:cs="Calibri"/>
        </w:rPr>
        <w:t>radycyjnych Śląska Opolskiego</w:t>
      </w:r>
    </w:p>
    <w:p w:rsidR="00F95822" w:rsidRPr="000A21AC" w:rsidRDefault="00F95822" w:rsidP="00F95822">
      <w:pPr>
        <w:jc w:val="both"/>
        <w:rPr>
          <w:rFonts w:cs="Calibri"/>
          <w:b/>
          <w:u w:val="single"/>
        </w:rPr>
      </w:pPr>
      <w:r w:rsidRPr="000A21AC">
        <w:rPr>
          <w:rFonts w:cs="Calibri"/>
          <w:b/>
          <w:u w:val="single"/>
        </w:rPr>
        <w:t>Nadrenia-Palatynat</w:t>
      </w:r>
    </w:p>
    <w:p w:rsidR="00F95822" w:rsidRPr="000A21AC" w:rsidRDefault="00AC65FB" w:rsidP="00952516">
      <w:pPr>
        <w:pStyle w:val="Akapitzlist"/>
        <w:numPr>
          <w:ilvl w:val="0"/>
          <w:numId w:val="1"/>
        </w:numPr>
        <w:jc w:val="both"/>
        <w:rPr>
          <w:rFonts w:cs="Calibri"/>
          <w:b/>
        </w:rPr>
      </w:pPr>
      <w:r w:rsidRPr="000A21AC">
        <w:rPr>
          <w:rFonts w:cs="Calibri"/>
          <w:b/>
        </w:rPr>
        <w:t>Spośród</w:t>
      </w:r>
      <w:r w:rsidR="00F95822" w:rsidRPr="000A21AC">
        <w:rPr>
          <w:rFonts w:cs="Calibri"/>
          <w:b/>
        </w:rPr>
        <w:t xml:space="preserve"> 70% wszystkich win pochodzących z Niemiec, kraj związkowy Nadrenia-Palatynat zajmuje pierwsze miejsce w produkcji wina. Ahr, Środkowy Ren, Mozela, Nahe, a także Palatynat i Rhineh</w:t>
      </w:r>
      <w:r w:rsidR="00446429">
        <w:rPr>
          <w:rFonts w:cs="Calibri"/>
          <w:b/>
        </w:rPr>
        <w:t>essen są znane na całym świecie</w:t>
      </w:r>
      <w:r w:rsidR="007460C2" w:rsidRPr="000A21AC">
        <w:rPr>
          <w:rFonts w:cs="Calibri"/>
          <w:b/>
        </w:rPr>
        <w:t xml:space="preserve"> </w:t>
      </w:r>
      <w:r w:rsidR="00F95822" w:rsidRPr="000A21AC">
        <w:rPr>
          <w:rFonts w:cs="Calibri"/>
          <w:b/>
        </w:rPr>
        <w:t>z uprawy winorośli. Ile odmian winorośli można uprawiać w Nadrenii-Palatynacie?</w:t>
      </w:r>
    </w:p>
    <w:p w:rsidR="00F95822" w:rsidRPr="000A21AC" w:rsidRDefault="00F95822" w:rsidP="009E0EF2">
      <w:pPr>
        <w:pStyle w:val="Akapitzlist"/>
        <w:numPr>
          <w:ilvl w:val="0"/>
          <w:numId w:val="19"/>
        </w:numPr>
        <w:jc w:val="both"/>
        <w:rPr>
          <w:rFonts w:cs="Calibri"/>
        </w:rPr>
      </w:pPr>
      <w:r w:rsidRPr="000A21AC">
        <w:rPr>
          <w:rFonts w:cs="Calibri"/>
        </w:rPr>
        <w:t>97</w:t>
      </w:r>
    </w:p>
    <w:p w:rsidR="00F95822" w:rsidRPr="000A21AC" w:rsidRDefault="00F95822" w:rsidP="009E0EF2">
      <w:pPr>
        <w:pStyle w:val="Akapitzlist"/>
        <w:numPr>
          <w:ilvl w:val="0"/>
          <w:numId w:val="19"/>
        </w:numPr>
        <w:jc w:val="both"/>
        <w:rPr>
          <w:rFonts w:cs="Calibri"/>
        </w:rPr>
      </w:pPr>
      <w:r w:rsidRPr="000A21AC">
        <w:rPr>
          <w:rFonts w:cs="Calibri"/>
        </w:rPr>
        <w:t>129</w:t>
      </w:r>
    </w:p>
    <w:p w:rsidR="00F95822" w:rsidRDefault="00F95822" w:rsidP="00F95822">
      <w:pPr>
        <w:pStyle w:val="Akapitzlist"/>
        <w:numPr>
          <w:ilvl w:val="0"/>
          <w:numId w:val="19"/>
        </w:numPr>
        <w:jc w:val="both"/>
        <w:rPr>
          <w:rFonts w:cs="Calibri"/>
        </w:rPr>
      </w:pPr>
      <w:r w:rsidRPr="000A21AC">
        <w:rPr>
          <w:rFonts w:cs="Calibri"/>
        </w:rPr>
        <w:t>126</w:t>
      </w:r>
    </w:p>
    <w:p w:rsidR="00B0126A" w:rsidRPr="00B0126A" w:rsidRDefault="00B0126A" w:rsidP="00B0126A">
      <w:pPr>
        <w:pStyle w:val="Akapitzlist"/>
        <w:jc w:val="both"/>
        <w:rPr>
          <w:rFonts w:cs="Calibri"/>
        </w:rPr>
      </w:pPr>
    </w:p>
    <w:p w:rsidR="00F95822" w:rsidRPr="000A21AC" w:rsidRDefault="00F95822" w:rsidP="00952516">
      <w:pPr>
        <w:pStyle w:val="Akapitzlist"/>
        <w:numPr>
          <w:ilvl w:val="0"/>
          <w:numId w:val="1"/>
        </w:numPr>
        <w:jc w:val="both"/>
        <w:rPr>
          <w:rFonts w:cs="Calibri"/>
          <w:b/>
        </w:rPr>
      </w:pPr>
      <w:r w:rsidRPr="000A21AC">
        <w:rPr>
          <w:rFonts w:cs="Calibri"/>
          <w:b/>
        </w:rPr>
        <w:t>Ze względu na warunki klimatyczne i glebę</w:t>
      </w:r>
      <w:r w:rsidR="007460C2" w:rsidRPr="000A21AC">
        <w:rPr>
          <w:rFonts w:cs="Calibri"/>
          <w:b/>
        </w:rPr>
        <w:t>,</w:t>
      </w:r>
      <w:r w:rsidRPr="000A21AC">
        <w:rPr>
          <w:rFonts w:cs="Calibri"/>
          <w:b/>
        </w:rPr>
        <w:t xml:space="preserve"> ważną rolę w Nadrenii-Palatynacie odgrywa nie tylko uprawa winorośli, ale także sadownictwo. Jaki rodzaj owoców </w:t>
      </w:r>
      <w:r w:rsidR="007460C2" w:rsidRPr="000A21AC">
        <w:rPr>
          <w:rFonts w:cs="Calibri"/>
          <w:b/>
        </w:rPr>
        <w:t>jest głównie uprawiany w Nadrenii – Palatynacie</w:t>
      </w:r>
      <w:r w:rsidRPr="000A21AC">
        <w:rPr>
          <w:rFonts w:cs="Calibri"/>
          <w:b/>
        </w:rPr>
        <w:t>?</w:t>
      </w:r>
    </w:p>
    <w:p w:rsidR="00F95822" w:rsidRPr="000A21AC" w:rsidRDefault="00F95822" w:rsidP="00F95822">
      <w:pPr>
        <w:pStyle w:val="Akapitzlist"/>
        <w:numPr>
          <w:ilvl w:val="0"/>
          <w:numId w:val="18"/>
        </w:numPr>
        <w:jc w:val="both"/>
        <w:rPr>
          <w:rFonts w:cs="Calibri"/>
        </w:rPr>
      </w:pPr>
      <w:r w:rsidRPr="000A21AC">
        <w:rPr>
          <w:rFonts w:cs="Calibri"/>
        </w:rPr>
        <w:t>grusz</w:t>
      </w:r>
      <w:r w:rsidR="007460C2" w:rsidRPr="000A21AC">
        <w:rPr>
          <w:rFonts w:cs="Calibri"/>
        </w:rPr>
        <w:t>ki</w:t>
      </w:r>
    </w:p>
    <w:p w:rsidR="00F95822" w:rsidRPr="000A21AC" w:rsidRDefault="00F032CC" w:rsidP="00F95822">
      <w:pPr>
        <w:pStyle w:val="Akapitzlist"/>
        <w:numPr>
          <w:ilvl w:val="0"/>
          <w:numId w:val="18"/>
        </w:numPr>
        <w:jc w:val="both"/>
        <w:rPr>
          <w:rFonts w:cs="Calibri"/>
        </w:rPr>
      </w:pPr>
      <w:r w:rsidRPr="000A21AC">
        <w:rPr>
          <w:rFonts w:cs="Calibri"/>
        </w:rPr>
        <w:t>fig</w:t>
      </w:r>
      <w:r w:rsidR="007460C2" w:rsidRPr="000A21AC">
        <w:rPr>
          <w:rFonts w:cs="Calibri"/>
        </w:rPr>
        <w:t>i</w:t>
      </w:r>
    </w:p>
    <w:p w:rsidR="00F95822" w:rsidRPr="000A21AC" w:rsidRDefault="007460C2" w:rsidP="00F95822">
      <w:pPr>
        <w:pStyle w:val="Akapitzlist"/>
        <w:numPr>
          <w:ilvl w:val="0"/>
          <w:numId w:val="18"/>
        </w:numPr>
        <w:jc w:val="both"/>
        <w:rPr>
          <w:rFonts w:cs="Calibri"/>
        </w:rPr>
      </w:pPr>
      <w:r w:rsidRPr="000A21AC">
        <w:rPr>
          <w:rFonts w:cs="Calibri"/>
        </w:rPr>
        <w:t>truskawki</w:t>
      </w:r>
    </w:p>
    <w:p w:rsidR="00F95822" w:rsidRPr="000A21AC" w:rsidRDefault="00F95822" w:rsidP="00F95822">
      <w:pPr>
        <w:jc w:val="both"/>
        <w:rPr>
          <w:rFonts w:cs="Calibri"/>
          <w:lang w:val="en-US"/>
        </w:rPr>
      </w:pPr>
    </w:p>
    <w:p w:rsidR="00F95822" w:rsidRPr="000A21AC" w:rsidRDefault="00F95822" w:rsidP="00952516">
      <w:pPr>
        <w:pStyle w:val="Akapitzlist"/>
        <w:numPr>
          <w:ilvl w:val="0"/>
          <w:numId w:val="1"/>
        </w:numPr>
        <w:jc w:val="both"/>
        <w:rPr>
          <w:rFonts w:cs="Calibri"/>
          <w:b/>
        </w:rPr>
      </w:pPr>
      <w:r w:rsidRPr="000A21AC">
        <w:rPr>
          <w:rFonts w:cs="Calibri"/>
          <w:b/>
        </w:rPr>
        <w:lastRenderedPageBreak/>
        <w:t xml:space="preserve">Dubbeglas to kieliszek do wina typowy dla regionu Palatynatu. Wykonany jest ze szkła, ma pojemność pół litra i okrągłe </w:t>
      </w:r>
      <w:r w:rsidR="007460C2" w:rsidRPr="000A21AC">
        <w:rPr>
          <w:rFonts w:cs="Calibri"/>
          <w:b/>
        </w:rPr>
        <w:t>wykończenie</w:t>
      </w:r>
      <w:r w:rsidRPr="000A21AC">
        <w:rPr>
          <w:rFonts w:cs="Calibri"/>
          <w:b/>
        </w:rPr>
        <w:t xml:space="preserve"> na zewnątrz. Na jaką wys</w:t>
      </w:r>
      <w:r w:rsidR="00F032CC" w:rsidRPr="000A21AC">
        <w:rPr>
          <w:rFonts w:cs="Calibri"/>
          <w:b/>
        </w:rPr>
        <w:t>okość nad poziomem morza został przetransportowany</w:t>
      </w:r>
      <w:r w:rsidRPr="000A21AC">
        <w:rPr>
          <w:rFonts w:cs="Calibri"/>
          <w:b/>
        </w:rPr>
        <w:t xml:space="preserve"> Palatynat Dubbeglas?</w:t>
      </w:r>
    </w:p>
    <w:p w:rsidR="00F95822" w:rsidRPr="000A21AC" w:rsidRDefault="00F95822" w:rsidP="009E0EF2">
      <w:pPr>
        <w:pStyle w:val="Akapitzlist"/>
        <w:numPr>
          <w:ilvl w:val="0"/>
          <w:numId w:val="20"/>
        </w:numPr>
        <w:jc w:val="both"/>
        <w:rPr>
          <w:rFonts w:cs="Calibri"/>
        </w:rPr>
      </w:pPr>
      <w:r w:rsidRPr="000A21AC">
        <w:rPr>
          <w:rFonts w:cs="Calibri"/>
        </w:rPr>
        <w:t>Erbeskopf 816,32 m</w:t>
      </w:r>
    </w:p>
    <w:p w:rsidR="00F95822" w:rsidRPr="000A21AC" w:rsidRDefault="00F95822" w:rsidP="009E0EF2">
      <w:pPr>
        <w:pStyle w:val="Akapitzlist"/>
        <w:numPr>
          <w:ilvl w:val="0"/>
          <w:numId w:val="20"/>
        </w:numPr>
        <w:jc w:val="both"/>
        <w:rPr>
          <w:rFonts w:cs="Calibri"/>
        </w:rPr>
      </w:pPr>
      <w:r w:rsidRPr="000A21AC">
        <w:rPr>
          <w:rFonts w:cs="Calibri"/>
        </w:rPr>
        <w:t>Mount Everest 8,849 m</w:t>
      </w:r>
    </w:p>
    <w:p w:rsidR="00F95822" w:rsidRPr="000A21AC" w:rsidRDefault="00F95822" w:rsidP="00F95822">
      <w:pPr>
        <w:pStyle w:val="Akapitzlist"/>
        <w:numPr>
          <w:ilvl w:val="0"/>
          <w:numId w:val="20"/>
        </w:numPr>
        <w:jc w:val="both"/>
        <w:rPr>
          <w:rFonts w:cs="Calibri"/>
        </w:rPr>
      </w:pPr>
      <w:r w:rsidRPr="000A21AC">
        <w:rPr>
          <w:rFonts w:cs="Calibri"/>
        </w:rPr>
        <w:t>Stratosfera 33-35 km</w:t>
      </w:r>
    </w:p>
    <w:p w:rsidR="008E4D3B" w:rsidRPr="000A21AC" w:rsidRDefault="008E4D3B" w:rsidP="008E4D3B">
      <w:pPr>
        <w:jc w:val="both"/>
        <w:rPr>
          <w:rFonts w:cs="Calibri"/>
        </w:rPr>
      </w:pPr>
    </w:p>
    <w:p w:rsidR="009E0EF2" w:rsidRPr="000A21AC" w:rsidRDefault="009E0EF2" w:rsidP="00952516">
      <w:pPr>
        <w:pStyle w:val="Akapitzlist"/>
        <w:numPr>
          <w:ilvl w:val="0"/>
          <w:numId w:val="1"/>
        </w:numPr>
        <w:jc w:val="both"/>
        <w:rPr>
          <w:rFonts w:cs="Calibri"/>
          <w:b/>
        </w:rPr>
      </w:pPr>
      <w:r w:rsidRPr="000A21AC">
        <w:rPr>
          <w:rFonts w:cs="Calibri"/>
          <w:b/>
        </w:rPr>
        <w:t>Karnawał w Moguncji jest jednym z najbardziej tradycyjnych i największych tego typu wydarzeń w Niemczech. Wraz z Kolonią i Düsseldorfem Moguncja jest je</w:t>
      </w:r>
      <w:r w:rsidR="007460C2" w:rsidRPr="000A21AC">
        <w:rPr>
          <w:rFonts w:cs="Calibri"/>
          <w:b/>
        </w:rPr>
        <w:t>dnym</w:t>
      </w:r>
      <w:r w:rsidRPr="000A21AC">
        <w:rPr>
          <w:rFonts w:cs="Calibri"/>
          <w:b/>
        </w:rPr>
        <w:t xml:space="preserve"> z bastionów reńskiego karnawału. Jakiemu serowi honorowy prezes dużego klubu karnawałowego w Moguncji poświęcił wiersz?</w:t>
      </w:r>
    </w:p>
    <w:p w:rsidR="009E0EF2" w:rsidRPr="000A21AC" w:rsidRDefault="009E0EF2" w:rsidP="009E0EF2">
      <w:pPr>
        <w:pStyle w:val="Akapitzlist"/>
        <w:numPr>
          <w:ilvl w:val="0"/>
          <w:numId w:val="21"/>
        </w:numPr>
        <w:jc w:val="both"/>
        <w:rPr>
          <w:rFonts w:cs="Calibri"/>
        </w:rPr>
      </w:pPr>
      <w:r w:rsidRPr="000A21AC">
        <w:rPr>
          <w:rFonts w:cs="Calibri"/>
        </w:rPr>
        <w:t>Spundekäs</w:t>
      </w:r>
    </w:p>
    <w:p w:rsidR="009E0EF2" w:rsidRPr="000A21AC" w:rsidRDefault="009E0EF2" w:rsidP="009E0EF2">
      <w:pPr>
        <w:pStyle w:val="Akapitzlist"/>
        <w:numPr>
          <w:ilvl w:val="0"/>
          <w:numId w:val="21"/>
        </w:numPr>
        <w:jc w:val="both"/>
        <w:rPr>
          <w:rFonts w:cs="Calibri"/>
        </w:rPr>
      </w:pPr>
      <w:r w:rsidRPr="000A21AC">
        <w:rPr>
          <w:rFonts w:cs="Calibri"/>
        </w:rPr>
        <w:t>Mainzer Käse</w:t>
      </w:r>
    </w:p>
    <w:p w:rsidR="007460C2" w:rsidRPr="00446429" w:rsidRDefault="009E0EF2" w:rsidP="009E0EF2">
      <w:pPr>
        <w:pStyle w:val="Akapitzlist"/>
        <w:numPr>
          <w:ilvl w:val="0"/>
          <w:numId w:val="21"/>
        </w:numPr>
        <w:jc w:val="both"/>
        <w:rPr>
          <w:rFonts w:cs="Calibri"/>
        </w:rPr>
      </w:pPr>
      <w:r w:rsidRPr="000A21AC">
        <w:rPr>
          <w:rFonts w:cs="Calibri"/>
        </w:rPr>
        <w:t>Handkäse</w:t>
      </w:r>
    </w:p>
    <w:p w:rsidR="009E0EF2" w:rsidRPr="000A21AC" w:rsidRDefault="009E0EF2" w:rsidP="009E0EF2">
      <w:pPr>
        <w:jc w:val="both"/>
        <w:rPr>
          <w:rFonts w:cs="Calibri"/>
          <w:b/>
          <w:u w:val="single"/>
        </w:rPr>
      </w:pPr>
      <w:r w:rsidRPr="000A21AC">
        <w:rPr>
          <w:rFonts w:cs="Calibri"/>
          <w:b/>
          <w:u w:val="single"/>
        </w:rPr>
        <w:t>Europa</w:t>
      </w:r>
    </w:p>
    <w:p w:rsidR="009E0EF2" w:rsidRPr="000A21AC" w:rsidRDefault="009E0EF2" w:rsidP="00952516">
      <w:pPr>
        <w:pStyle w:val="Akapitzlist"/>
        <w:numPr>
          <w:ilvl w:val="0"/>
          <w:numId w:val="1"/>
        </w:numPr>
        <w:jc w:val="both"/>
        <w:rPr>
          <w:rFonts w:cs="Calibri"/>
          <w:b/>
        </w:rPr>
      </w:pPr>
      <w:r w:rsidRPr="000A21AC">
        <w:rPr>
          <w:rFonts w:cs="Calibri"/>
          <w:b/>
        </w:rPr>
        <w:t>Kiedy została uruchomiona Wspólna Polityka Rolna?</w:t>
      </w:r>
    </w:p>
    <w:p w:rsidR="009E0EF2" w:rsidRPr="000A21AC" w:rsidRDefault="009E0EF2" w:rsidP="009E0EF2">
      <w:pPr>
        <w:pStyle w:val="Akapitzlist"/>
        <w:numPr>
          <w:ilvl w:val="0"/>
          <w:numId w:val="24"/>
        </w:numPr>
        <w:jc w:val="both"/>
        <w:rPr>
          <w:rFonts w:cs="Calibri"/>
        </w:rPr>
      </w:pPr>
      <w:r w:rsidRPr="000A21AC">
        <w:rPr>
          <w:rFonts w:cs="Calibri"/>
        </w:rPr>
        <w:t>1962</w:t>
      </w:r>
    </w:p>
    <w:p w:rsidR="009E0EF2" w:rsidRPr="000A21AC" w:rsidRDefault="009E0EF2" w:rsidP="009E0EF2">
      <w:pPr>
        <w:pStyle w:val="Akapitzlist"/>
        <w:numPr>
          <w:ilvl w:val="0"/>
          <w:numId w:val="24"/>
        </w:numPr>
        <w:jc w:val="both"/>
        <w:rPr>
          <w:rFonts w:cs="Calibri"/>
        </w:rPr>
      </w:pPr>
      <w:r w:rsidRPr="000A21AC">
        <w:rPr>
          <w:rFonts w:cs="Calibri"/>
        </w:rPr>
        <w:t>2019</w:t>
      </w:r>
    </w:p>
    <w:p w:rsidR="009E0EF2" w:rsidRDefault="009E0EF2" w:rsidP="009E0EF2">
      <w:pPr>
        <w:pStyle w:val="Akapitzlist"/>
        <w:numPr>
          <w:ilvl w:val="0"/>
          <w:numId w:val="24"/>
        </w:numPr>
        <w:jc w:val="both"/>
        <w:rPr>
          <w:rFonts w:cs="Calibri"/>
        </w:rPr>
      </w:pPr>
      <w:r w:rsidRPr="000A21AC">
        <w:rPr>
          <w:rFonts w:cs="Calibri"/>
        </w:rPr>
        <w:t>1990</w:t>
      </w:r>
    </w:p>
    <w:p w:rsidR="00446429" w:rsidRPr="00446429" w:rsidRDefault="00446429" w:rsidP="00446429">
      <w:pPr>
        <w:pStyle w:val="Akapitzlist"/>
        <w:jc w:val="both"/>
        <w:rPr>
          <w:rFonts w:cs="Calibri"/>
        </w:rPr>
      </w:pPr>
    </w:p>
    <w:p w:rsidR="009E0EF2" w:rsidRPr="000A21AC" w:rsidRDefault="007460C2" w:rsidP="00952516">
      <w:pPr>
        <w:pStyle w:val="Akapitzlist"/>
        <w:numPr>
          <w:ilvl w:val="0"/>
          <w:numId w:val="1"/>
        </w:numPr>
        <w:jc w:val="both"/>
        <w:rPr>
          <w:rFonts w:cs="Calibri"/>
          <w:b/>
        </w:rPr>
      </w:pPr>
      <w:r w:rsidRPr="000A21AC">
        <w:rPr>
          <w:rFonts w:cs="Calibri"/>
          <w:b/>
        </w:rPr>
        <w:t>Jak nazywa się</w:t>
      </w:r>
      <w:r w:rsidR="009E0EF2" w:rsidRPr="000A21AC">
        <w:rPr>
          <w:rFonts w:cs="Calibri"/>
          <w:b/>
        </w:rPr>
        <w:t xml:space="preserve"> unijny system, który ustanawia i chroni prawa własności intelektualnej do określonych produktów, których jakość jest ściśle powiązana </w:t>
      </w:r>
      <w:r w:rsidR="00425324" w:rsidRPr="000A21AC">
        <w:rPr>
          <w:rFonts w:cs="Calibri"/>
          <w:b/>
        </w:rPr>
        <w:br/>
      </w:r>
      <w:r w:rsidR="009E0EF2" w:rsidRPr="000A21AC">
        <w:rPr>
          <w:rFonts w:cs="Calibri"/>
          <w:b/>
        </w:rPr>
        <w:t>z obszarem produkcji?</w:t>
      </w:r>
    </w:p>
    <w:p w:rsidR="009E0EF2" w:rsidRPr="000A21AC" w:rsidRDefault="009E0EF2" w:rsidP="009E0EF2">
      <w:pPr>
        <w:pStyle w:val="Akapitzlist"/>
        <w:numPr>
          <w:ilvl w:val="0"/>
          <w:numId w:val="25"/>
        </w:numPr>
        <w:jc w:val="both"/>
        <w:rPr>
          <w:rFonts w:cs="Calibri"/>
        </w:rPr>
      </w:pPr>
      <w:r w:rsidRPr="000A21AC">
        <w:rPr>
          <w:rFonts w:cs="Calibri"/>
        </w:rPr>
        <w:t>Europejski Fundusz Rolny na rzecz Rozwoju Obszarów Wiejskich (EFRROW)</w:t>
      </w:r>
    </w:p>
    <w:p w:rsidR="009E0EF2" w:rsidRPr="000A21AC" w:rsidRDefault="009E0EF2" w:rsidP="009E0EF2">
      <w:pPr>
        <w:pStyle w:val="Akapitzlist"/>
        <w:numPr>
          <w:ilvl w:val="0"/>
          <w:numId w:val="25"/>
        </w:numPr>
        <w:jc w:val="both"/>
        <w:rPr>
          <w:rFonts w:cs="Calibri"/>
        </w:rPr>
      </w:pPr>
      <w:r w:rsidRPr="000A21AC">
        <w:rPr>
          <w:rFonts w:cs="Calibri"/>
        </w:rPr>
        <w:t>Oznaczenia geograficzne, takie jak chroniona nazwa pochodzenia (ChNP) i chronione oznaczenie geograficzne (ChOG)</w:t>
      </w:r>
    </w:p>
    <w:p w:rsidR="009E0EF2" w:rsidRDefault="009E0EF2" w:rsidP="009E0EF2">
      <w:pPr>
        <w:pStyle w:val="Akapitzlist"/>
        <w:numPr>
          <w:ilvl w:val="0"/>
          <w:numId w:val="25"/>
        </w:numPr>
        <w:jc w:val="both"/>
        <w:rPr>
          <w:rFonts w:cs="Calibri"/>
        </w:rPr>
      </w:pPr>
      <w:r w:rsidRPr="000A21AC">
        <w:rPr>
          <w:rFonts w:cs="Calibri"/>
        </w:rPr>
        <w:t>Europejski Zielony Ład</w:t>
      </w:r>
    </w:p>
    <w:p w:rsidR="00446429" w:rsidRPr="00446429" w:rsidRDefault="00446429" w:rsidP="00446429">
      <w:pPr>
        <w:pStyle w:val="Akapitzlist"/>
        <w:jc w:val="both"/>
        <w:rPr>
          <w:rFonts w:cs="Calibri"/>
        </w:rPr>
      </w:pPr>
    </w:p>
    <w:p w:rsidR="009E0EF2" w:rsidRPr="000A21AC" w:rsidRDefault="009E0EF2" w:rsidP="00952516">
      <w:pPr>
        <w:pStyle w:val="Akapitzlist"/>
        <w:numPr>
          <w:ilvl w:val="0"/>
          <w:numId w:val="1"/>
        </w:numPr>
        <w:jc w:val="both"/>
        <w:rPr>
          <w:rFonts w:cs="Calibri"/>
          <w:b/>
        </w:rPr>
      </w:pPr>
      <w:r w:rsidRPr="000A21AC">
        <w:rPr>
          <w:rFonts w:cs="Calibri"/>
          <w:b/>
        </w:rPr>
        <w:t>Kto jest komisarzem UE odpowiedzialnym za politykę rolną?</w:t>
      </w:r>
    </w:p>
    <w:p w:rsidR="009E0EF2" w:rsidRPr="000A21AC" w:rsidRDefault="009E0EF2" w:rsidP="009E0EF2">
      <w:pPr>
        <w:pStyle w:val="Akapitzlist"/>
        <w:numPr>
          <w:ilvl w:val="0"/>
          <w:numId w:val="26"/>
        </w:numPr>
        <w:jc w:val="both"/>
        <w:rPr>
          <w:rFonts w:cs="Calibri"/>
        </w:rPr>
      </w:pPr>
      <w:r w:rsidRPr="000A21AC">
        <w:rPr>
          <w:rFonts w:cs="Calibri"/>
        </w:rPr>
        <w:t>Janusz Wojciechowski</w:t>
      </w:r>
    </w:p>
    <w:p w:rsidR="009E0EF2" w:rsidRPr="000A21AC" w:rsidRDefault="009E0EF2" w:rsidP="009E0EF2">
      <w:pPr>
        <w:pStyle w:val="Akapitzlist"/>
        <w:numPr>
          <w:ilvl w:val="0"/>
          <w:numId w:val="26"/>
        </w:numPr>
        <w:jc w:val="both"/>
        <w:rPr>
          <w:rFonts w:cs="Calibri"/>
        </w:rPr>
      </w:pPr>
      <w:r w:rsidRPr="000A21AC">
        <w:rPr>
          <w:rFonts w:cs="Calibri"/>
        </w:rPr>
        <w:t>Adina Vălean</w:t>
      </w:r>
    </w:p>
    <w:p w:rsidR="009E0EF2" w:rsidRPr="000A21AC" w:rsidRDefault="009E0EF2" w:rsidP="009E0EF2">
      <w:pPr>
        <w:pStyle w:val="Akapitzlist"/>
        <w:numPr>
          <w:ilvl w:val="0"/>
          <w:numId w:val="26"/>
        </w:numPr>
        <w:jc w:val="both"/>
        <w:rPr>
          <w:rFonts w:cs="Calibri"/>
        </w:rPr>
      </w:pPr>
      <w:r w:rsidRPr="000A21AC">
        <w:rPr>
          <w:rFonts w:cs="Calibri"/>
        </w:rPr>
        <w:t>Jutta Urpilainen</w:t>
      </w:r>
    </w:p>
    <w:p w:rsidR="00D96C5A" w:rsidRPr="000A21AC" w:rsidRDefault="00D96C5A" w:rsidP="009E0EF2">
      <w:pPr>
        <w:jc w:val="both"/>
        <w:rPr>
          <w:rFonts w:cs="Calibri"/>
        </w:rPr>
      </w:pPr>
    </w:p>
    <w:p w:rsidR="00D96C5A" w:rsidRPr="000A21AC" w:rsidRDefault="00D96C5A" w:rsidP="00952516">
      <w:pPr>
        <w:pStyle w:val="Akapitzlist"/>
        <w:numPr>
          <w:ilvl w:val="0"/>
          <w:numId w:val="1"/>
        </w:numPr>
        <w:jc w:val="both"/>
        <w:rPr>
          <w:rFonts w:cs="Calibri"/>
          <w:b/>
        </w:rPr>
      </w:pPr>
      <w:r w:rsidRPr="000A21AC">
        <w:rPr>
          <w:rFonts w:cs="Calibri"/>
          <w:b/>
        </w:rPr>
        <w:t>Jak nazywa się nowa europejska strategia</w:t>
      </w:r>
      <w:r w:rsidR="007460C2" w:rsidRPr="000A21AC">
        <w:rPr>
          <w:rFonts w:cs="Calibri"/>
          <w:b/>
        </w:rPr>
        <w:t>,</w:t>
      </w:r>
      <w:r w:rsidRPr="000A21AC">
        <w:rPr>
          <w:rFonts w:cs="Calibri"/>
          <w:b/>
        </w:rPr>
        <w:t xml:space="preserve"> mająca na celu zapewnienie zdrowszego i bardziej zrównoważonego systemu żywnościowego?</w:t>
      </w:r>
    </w:p>
    <w:p w:rsidR="00D96C5A" w:rsidRPr="000A21AC" w:rsidRDefault="000A21AC" w:rsidP="00D96C5A">
      <w:pPr>
        <w:pStyle w:val="Akapitzlist"/>
        <w:numPr>
          <w:ilvl w:val="0"/>
          <w:numId w:val="27"/>
        </w:numPr>
        <w:jc w:val="both"/>
        <w:rPr>
          <w:rFonts w:cs="Calibri"/>
        </w:rPr>
      </w:pPr>
      <w:r w:rsidRPr="000A21AC">
        <w:rPr>
          <w:rFonts w:cs="Calibri"/>
        </w:rPr>
        <w:t>Plan D</w:t>
      </w:r>
      <w:r w:rsidR="00D96C5A" w:rsidRPr="000A21AC">
        <w:rPr>
          <w:rFonts w:cs="Calibri"/>
        </w:rPr>
        <w:t>ziałania</w:t>
      </w:r>
      <w:r w:rsidRPr="000A21AC">
        <w:rPr>
          <w:rFonts w:cs="Calibri"/>
        </w:rPr>
        <w:t xml:space="preserve"> Gospodarki o Obiegu Z</w:t>
      </w:r>
      <w:r w:rsidR="00D96C5A" w:rsidRPr="000A21AC">
        <w:rPr>
          <w:rFonts w:cs="Calibri"/>
        </w:rPr>
        <w:t>amkniętym</w:t>
      </w:r>
    </w:p>
    <w:p w:rsidR="00D96C5A" w:rsidRPr="000A21AC" w:rsidRDefault="000A21AC" w:rsidP="00D96C5A">
      <w:pPr>
        <w:pStyle w:val="Akapitzlist"/>
        <w:numPr>
          <w:ilvl w:val="0"/>
          <w:numId w:val="27"/>
        </w:numPr>
        <w:jc w:val="both"/>
        <w:rPr>
          <w:rFonts w:cs="Calibri"/>
        </w:rPr>
      </w:pPr>
      <w:r w:rsidRPr="000A21AC">
        <w:rPr>
          <w:rFonts w:cs="Calibri"/>
        </w:rPr>
        <w:t>Porozumienie P</w:t>
      </w:r>
      <w:r w:rsidR="00D96C5A" w:rsidRPr="000A21AC">
        <w:rPr>
          <w:rFonts w:cs="Calibri"/>
        </w:rPr>
        <w:t>aryskie</w:t>
      </w:r>
    </w:p>
    <w:p w:rsidR="00D96C5A" w:rsidRPr="000A21AC" w:rsidRDefault="000A21AC" w:rsidP="00D96C5A">
      <w:pPr>
        <w:pStyle w:val="Akapitzlist"/>
        <w:numPr>
          <w:ilvl w:val="0"/>
          <w:numId w:val="27"/>
        </w:numPr>
        <w:jc w:val="both"/>
        <w:rPr>
          <w:rFonts w:cs="Calibri"/>
        </w:rPr>
      </w:pPr>
      <w:r w:rsidRPr="000A21AC">
        <w:rPr>
          <w:rFonts w:cs="Calibri"/>
        </w:rPr>
        <w:t>Od Pola do S</w:t>
      </w:r>
      <w:r w:rsidR="00D96C5A" w:rsidRPr="000A21AC">
        <w:rPr>
          <w:rFonts w:cs="Calibri"/>
        </w:rPr>
        <w:t>tołu</w:t>
      </w:r>
    </w:p>
    <w:p w:rsidR="004B4582" w:rsidRDefault="004B4582" w:rsidP="004B4582">
      <w:pPr>
        <w:spacing w:line="240" w:lineRule="auto"/>
        <w:ind w:left="720"/>
        <w:jc w:val="both"/>
        <w:rPr>
          <w:rFonts w:cs="Calibri"/>
          <w:lang w:val="en-US"/>
        </w:rPr>
      </w:pPr>
    </w:p>
    <w:p w:rsidR="00B0126A" w:rsidRPr="000A21AC" w:rsidRDefault="00B0126A" w:rsidP="004B4582">
      <w:pPr>
        <w:spacing w:line="240" w:lineRule="auto"/>
        <w:ind w:left="720"/>
        <w:jc w:val="both"/>
        <w:rPr>
          <w:rFonts w:cs="Calibri"/>
          <w:lang w:val="en-US"/>
        </w:rPr>
      </w:pPr>
    </w:p>
    <w:p w:rsidR="004B4582" w:rsidRPr="000A21AC" w:rsidRDefault="004B4582" w:rsidP="00CC271F">
      <w:pPr>
        <w:spacing w:after="0"/>
        <w:jc w:val="both"/>
        <w:rPr>
          <w:rFonts w:cs="Calibri"/>
          <w:lang w:val="en-US"/>
        </w:rPr>
      </w:pPr>
    </w:p>
    <w:p w:rsidR="004817D4" w:rsidRPr="000A21AC" w:rsidRDefault="004B4582" w:rsidP="00CC271F">
      <w:pPr>
        <w:spacing w:after="0"/>
        <w:jc w:val="both"/>
        <w:rPr>
          <w:rFonts w:cs="Calibri"/>
          <w:b/>
        </w:rPr>
      </w:pPr>
      <w:r w:rsidRPr="000A21AC">
        <w:rPr>
          <w:rFonts w:cs="Calibri"/>
          <w:b/>
        </w:rPr>
        <w:t>Podpisy członków grupy</w:t>
      </w:r>
      <w:r w:rsidR="004817D4" w:rsidRPr="000A21AC">
        <w:rPr>
          <w:rFonts w:cs="Calibri"/>
          <w:b/>
        </w:rPr>
        <w:t>:</w:t>
      </w:r>
    </w:p>
    <w:p w:rsidR="004B4582" w:rsidRPr="000A21AC" w:rsidRDefault="004B4582" w:rsidP="00CC271F">
      <w:pPr>
        <w:numPr>
          <w:ilvl w:val="0"/>
          <w:numId w:val="31"/>
        </w:numPr>
        <w:spacing w:after="0"/>
        <w:jc w:val="both"/>
        <w:rPr>
          <w:rFonts w:cs="Calibri"/>
          <w:b/>
        </w:rPr>
      </w:pPr>
      <w:r w:rsidRPr="000A21AC">
        <w:rPr>
          <w:rFonts w:cs="Calibri"/>
          <w:b/>
        </w:rPr>
        <w:t>…………………</w:t>
      </w:r>
    </w:p>
    <w:p w:rsidR="004B4582" w:rsidRPr="000A21AC" w:rsidRDefault="004B4582" w:rsidP="00CC271F">
      <w:pPr>
        <w:numPr>
          <w:ilvl w:val="0"/>
          <w:numId w:val="31"/>
        </w:numPr>
        <w:spacing w:after="0"/>
        <w:jc w:val="both"/>
        <w:rPr>
          <w:rFonts w:cs="Calibri"/>
          <w:b/>
        </w:rPr>
      </w:pPr>
      <w:r w:rsidRPr="000A21AC">
        <w:rPr>
          <w:rFonts w:cs="Calibri"/>
          <w:b/>
        </w:rPr>
        <w:t>…………………</w:t>
      </w:r>
    </w:p>
    <w:p w:rsidR="004B4582" w:rsidRPr="000A21AC" w:rsidRDefault="004B4582" w:rsidP="00CC271F">
      <w:pPr>
        <w:numPr>
          <w:ilvl w:val="0"/>
          <w:numId w:val="31"/>
        </w:numPr>
        <w:spacing w:after="0"/>
        <w:jc w:val="both"/>
        <w:rPr>
          <w:rFonts w:cs="Calibri"/>
          <w:b/>
        </w:rPr>
      </w:pPr>
      <w:r w:rsidRPr="000A21AC">
        <w:rPr>
          <w:rFonts w:cs="Calibri"/>
          <w:b/>
        </w:rPr>
        <w:t>…………………</w:t>
      </w:r>
    </w:p>
    <w:p w:rsidR="004B4582" w:rsidRPr="000A21AC" w:rsidRDefault="004B4582" w:rsidP="00CC271F">
      <w:pPr>
        <w:numPr>
          <w:ilvl w:val="0"/>
          <w:numId w:val="31"/>
        </w:numPr>
        <w:spacing w:after="0"/>
        <w:jc w:val="both"/>
        <w:rPr>
          <w:rFonts w:cs="Calibri"/>
          <w:b/>
        </w:rPr>
      </w:pPr>
      <w:r w:rsidRPr="000A21AC">
        <w:rPr>
          <w:rFonts w:cs="Calibri"/>
          <w:b/>
        </w:rPr>
        <w:t>…………………</w:t>
      </w:r>
    </w:p>
    <w:p w:rsidR="004B4582" w:rsidRPr="000A21AC" w:rsidRDefault="004B4582" w:rsidP="00CC271F">
      <w:pPr>
        <w:numPr>
          <w:ilvl w:val="0"/>
          <w:numId w:val="31"/>
        </w:numPr>
        <w:spacing w:after="0"/>
        <w:jc w:val="both"/>
        <w:rPr>
          <w:rFonts w:cs="Calibri"/>
          <w:b/>
        </w:rPr>
      </w:pPr>
      <w:r w:rsidRPr="000A21AC">
        <w:rPr>
          <w:rFonts w:cs="Calibri"/>
          <w:b/>
        </w:rPr>
        <w:t>………………</w:t>
      </w:r>
      <w:r w:rsidR="00CC271F" w:rsidRPr="000A21AC">
        <w:rPr>
          <w:rFonts w:cs="Calibri"/>
          <w:b/>
        </w:rPr>
        <w:t>....</w:t>
      </w:r>
    </w:p>
    <w:p w:rsidR="004B4582" w:rsidRPr="000A21AC" w:rsidRDefault="004B4582" w:rsidP="00CC271F">
      <w:pPr>
        <w:numPr>
          <w:ilvl w:val="0"/>
          <w:numId w:val="31"/>
        </w:numPr>
        <w:spacing w:after="0"/>
        <w:jc w:val="both"/>
        <w:rPr>
          <w:rFonts w:cs="Calibri"/>
          <w:b/>
        </w:rPr>
      </w:pPr>
      <w:r w:rsidRPr="000A21AC">
        <w:rPr>
          <w:rFonts w:cs="Calibri"/>
          <w:b/>
        </w:rPr>
        <w:t>…………………</w:t>
      </w:r>
    </w:p>
    <w:p w:rsidR="004B4582" w:rsidRPr="000A21AC" w:rsidRDefault="004B4582" w:rsidP="00CC271F">
      <w:pPr>
        <w:numPr>
          <w:ilvl w:val="0"/>
          <w:numId w:val="31"/>
        </w:numPr>
        <w:spacing w:after="0"/>
        <w:jc w:val="both"/>
        <w:rPr>
          <w:rFonts w:cs="Calibri"/>
          <w:b/>
        </w:rPr>
      </w:pPr>
      <w:r w:rsidRPr="000A21AC">
        <w:rPr>
          <w:rFonts w:cs="Calibri"/>
          <w:b/>
        </w:rPr>
        <w:t>………………</w:t>
      </w:r>
      <w:r w:rsidR="00CC271F" w:rsidRPr="000A21AC">
        <w:rPr>
          <w:rFonts w:cs="Calibri"/>
          <w:b/>
        </w:rPr>
        <w:t>…</w:t>
      </w:r>
    </w:p>
    <w:p w:rsidR="004B4582" w:rsidRPr="000A21AC" w:rsidRDefault="004B4582" w:rsidP="00CC271F">
      <w:pPr>
        <w:numPr>
          <w:ilvl w:val="0"/>
          <w:numId w:val="31"/>
        </w:numPr>
        <w:spacing w:after="0"/>
        <w:jc w:val="both"/>
        <w:rPr>
          <w:rFonts w:cs="Calibri"/>
          <w:b/>
        </w:rPr>
      </w:pPr>
      <w:r w:rsidRPr="000A21AC">
        <w:rPr>
          <w:rFonts w:cs="Calibri"/>
          <w:b/>
        </w:rPr>
        <w:t>…………………</w:t>
      </w:r>
    </w:p>
    <w:p w:rsidR="004B4582" w:rsidRPr="000A21AC" w:rsidRDefault="00CB6DFB" w:rsidP="00CB6DFB">
      <w:pPr>
        <w:spacing w:line="360" w:lineRule="auto"/>
        <w:ind w:left="708"/>
        <w:jc w:val="both"/>
        <w:rPr>
          <w:rFonts w:cs="Calibri"/>
          <w:b/>
        </w:rPr>
      </w:pPr>
      <w:r w:rsidRPr="000A21AC">
        <w:rPr>
          <w:rFonts w:cs="Calibri"/>
          <w:b/>
        </w:rPr>
        <w:tab/>
      </w:r>
    </w:p>
    <w:p w:rsidR="009E0EF2" w:rsidRPr="000A21AC" w:rsidRDefault="004817D4" w:rsidP="004B4582">
      <w:pPr>
        <w:spacing w:line="360" w:lineRule="auto"/>
        <w:jc w:val="both"/>
        <w:rPr>
          <w:rFonts w:cs="Calibri"/>
          <w:b/>
        </w:rPr>
      </w:pPr>
      <w:r w:rsidRPr="000A21AC">
        <w:rPr>
          <w:rFonts w:cs="Calibri"/>
          <w:b/>
        </w:rPr>
        <w:t xml:space="preserve">Podpis </w:t>
      </w:r>
      <w:r w:rsidR="00CC271F" w:rsidRPr="000A21AC">
        <w:rPr>
          <w:rFonts w:cs="Calibri"/>
          <w:b/>
        </w:rPr>
        <w:t xml:space="preserve">nauczyciela - </w:t>
      </w:r>
      <w:r w:rsidRPr="000A21AC">
        <w:rPr>
          <w:rFonts w:cs="Calibri"/>
          <w:b/>
        </w:rPr>
        <w:t>opiekuna grupy</w:t>
      </w:r>
      <w:r w:rsidR="00CB6DFB" w:rsidRPr="000A21AC">
        <w:rPr>
          <w:rFonts w:cs="Calibri"/>
          <w:b/>
        </w:rPr>
        <w:t>:</w:t>
      </w:r>
      <w:r w:rsidR="004B4582" w:rsidRPr="000A21AC">
        <w:rPr>
          <w:rFonts w:cs="Calibri"/>
          <w:b/>
        </w:rPr>
        <w:tab/>
      </w:r>
      <w:r w:rsidR="00CC271F" w:rsidRPr="000A21AC">
        <w:rPr>
          <w:rFonts w:cs="Calibri"/>
          <w:b/>
        </w:rPr>
        <w:t>……………………………….</w:t>
      </w:r>
    </w:p>
    <w:sectPr w:rsidR="009E0EF2" w:rsidRPr="000A21AC" w:rsidSect="00185D02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643" w:rsidRDefault="007C5643" w:rsidP="00F95822">
      <w:pPr>
        <w:spacing w:after="0" w:line="240" w:lineRule="auto"/>
      </w:pPr>
      <w:r>
        <w:separator/>
      </w:r>
    </w:p>
  </w:endnote>
  <w:endnote w:type="continuationSeparator" w:id="0">
    <w:p w:rsidR="007C5643" w:rsidRDefault="007C5643" w:rsidP="00F9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1AC" w:rsidRDefault="0046233B">
    <w:pPr>
      <w:pStyle w:val="Stopka"/>
      <w:jc w:val="right"/>
    </w:pPr>
    <w:fldSimple w:instr="PAGE   \* MERGEFORMAT">
      <w:r w:rsidR="006209D5">
        <w:rPr>
          <w:noProof/>
        </w:rPr>
        <w:t>1</w:t>
      </w:r>
    </w:fldSimple>
  </w:p>
  <w:p w:rsidR="000A21AC" w:rsidRDefault="000A21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643" w:rsidRDefault="007C5643" w:rsidP="00F95822">
      <w:pPr>
        <w:spacing w:after="0" w:line="240" w:lineRule="auto"/>
      </w:pPr>
      <w:r>
        <w:separator/>
      </w:r>
    </w:p>
  </w:footnote>
  <w:footnote w:type="continuationSeparator" w:id="0">
    <w:p w:rsidR="007C5643" w:rsidRDefault="007C5643" w:rsidP="00F95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26DE"/>
    <w:multiLevelType w:val="hybridMultilevel"/>
    <w:tmpl w:val="93DAA808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9203A"/>
    <w:multiLevelType w:val="hybridMultilevel"/>
    <w:tmpl w:val="0AB03CA4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D4B1C"/>
    <w:multiLevelType w:val="hybridMultilevel"/>
    <w:tmpl w:val="48DEED3E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20FE5"/>
    <w:multiLevelType w:val="hybridMultilevel"/>
    <w:tmpl w:val="FFB6B790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E5048"/>
    <w:multiLevelType w:val="hybridMultilevel"/>
    <w:tmpl w:val="6116113E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704B3"/>
    <w:multiLevelType w:val="hybridMultilevel"/>
    <w:tmpl w:val="C720AEDE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16593"/>
    <w:multiLevelType w:val="hybridMultilevel"/>
    <w:tmpl w:val="04F8D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75042"/>
    <w:multiLevelType w:val="hybridMultilevel"/>
    <w:tmpl w:val="66F65250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46378"/>
    <w:multiLevelType w:val="hybridMultilevel"/>
    <w:tmpl w:val="6AAE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F76CE"/>
    <w:multiLevelType w:val="hybridMultilevel"/>
    <w:tmpl w:val="0C3E1F5C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A44E9"/>
    <w:multiLevelType w:val="hybridMultilevel"/>
    <w:tmpl w:val="CEBED5C0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D3348"/>
    <w:multiLevelType w:val="hybridMultilevel"/>
    <w:tmpl w:val="6AAE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417B4"/>
    <w:multiLevelType w:val="hybridMultilevel"/>
    <w:tmpl w:val="3098AE90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F3198"/>
    <w:multiLevelType w:val="hybridMultilevel"/>
    <w:tmpl w:val="84A651EE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F26CB"/>
    <w:multiLevelType w:val="hybridMultilevel"/>
    <w:tmpl w:val="B4BC130A"/>
    <w:lvl w:ilvl="0" w:tplc="E2BA83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325AA"/>
    <w:multiLevelType w:val="hybridMultilevel"/>
    <w:tmpl w:val="5F3E654C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163F8"/>
    <w:multiLevelType w:val="hybridMultilevel"/>
    <w:tmpl w:val="F98ABAB8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1079E8"/>
    <w:multiLevelType w:val="hybridMultilevel"/>
    <w:tmpl w:val="1D187FD2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843604"/>
    <w:multiLevelType w:val="hybridMultilevel"/>
    <w:tmpl w:val="DCF2E5BE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B648C"/>
    <w:multiLevelType w:val="hybridMultilevel"/>
    <w:tmpl w:val="155E3D9C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D1439"/>
    <w:multiLevelType w:val="hybridMultilevel"/>
    <w:tmpl w:val="FB8E1DE8"/>
    <w:lvl w:ilvl="0" w:tplc="8D102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3372C2"/>
    <w:multiLevelType w:val="hybridMultilevel"/>
    <w:tmpl w:val="08A0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D5A6E"/>
    <w:multiLevelType w:val="hybridMultilevel"/>
    <w:tmpl w:val="CD7CC30E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B1071F"/>
    <w:multiLevelType w:val="hybridMultilevel"/>
    <w:tmpl w:val="ADECB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C66614"/>
    <w:multiLevelType w:val="hybridMultilevel"/>
    <w:tmpl w:val="ADF2D0BE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3A3FA0"/>
    <w:multiLevelType w:val="hybridMultilevel"/>
    <w:tmpl w:val="2500F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C4641"/>
    <w:multiLevelType w:val="hybridMultilevel"/>
    <w:tmpl w:val="BE1233B2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B25BE8"/>
    <w:multiLevelType w:val="hybridMultilevel"/>
    <w:tmpl w:val="54909B7C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D16AA8"/>
    <w:multiLevelType w:val="hybridMultilevel"/>
    <w:tmpl w:val="D28844F2"/>
    <w:lvl w:ilvl="0" w:tplc="4E28EE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70754"/>
    <w:multiLevelType w:val="hybridMultilevel"/>
    <w:tmpl w:val="9BD6E6B6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352200"/>
    <w:multiLevelType w:val="hybridMultilevel"/>
    <w:tmpl w:val="1CD223B0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A57736"/>
    <w:multiLevelType w:val="hybridMultilevel"/>
    <w:tmpl w:val="50E0F706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007714"/>
    <w:multiLevelType w:val="hybridMultilevel"/>
    <w:tmpl w:val="38EC3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54B4B"/>
    <w:multiLevelType w:val="hybridMultilevel"/>
    <w:tmpl w:val="F90E4298"/>
    <w:lvl w:ilvl="0" w:tplc="6FBCD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DB3908"/>
    <w:multiLevelType w:val="hybridMultilevel"/>
    <w:tmpl w:val="31B8E33E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86316E"/>
    <w:multiLevelType w:val="hybridMultilevel"/>
    <w:tmpl w:val="EFDEAEA2"/>
    <w:lvl w:ilvl="0" w:tplc="6FBCD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AC5916"/>
    <w:multiLevelType w:val="hybridMultilevel"/>
    <w:tmpl w:val="B5AE5A8E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E07CC7"/>
    <w:multiLevelType w:val="hybridMultilevel"/>
    <w:tmpl w:val="6AD0342E"/>
    <w:lvl w:ilvl="0" w:tplc="E6FE66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36"/>
  </w:num>
  <w:num w:numId="4">
    <w:abstractNumId w:val="30"/>
  </w:num>
  <w:num w:numId="5">
    <w:abstractNumId w:val="37"/>
  </w:num>
  <w:num w:numId="6">
    <w:abstractNumId w:val="23"/>
  </w:num>
  <w:num w:numId="7">
    <w:abstractNumId w:val="18"/>
  </w:num>
  <w:num w:numId="8">
    <w:abstractNumId w:val="19"/>
  </w:num>
  <w:num w:numId="9">
    <w:abstractNumId w:val="13"/>
  </w:num>
  <w:num w:numId="10">
    <w:abstractNumId w:val="1"/>
  </w:num>
  <w:num w:numId="11">
    <w:abstractNumId w:val="5"/>
  </w:num>
  <w:num w:numId="12">
    <w:abstractNumId w:val="20"/>
  </w:num>
  <w:num w:numId="13">
    <w:abstractNumId w:val="9"/>
  </w:num>
  <w:num w:numId="14">
    <w:abstractNumId w:val="27"/>
  </w:num>
  <w:num w:numId="15">
    <w:abstractNumId w:val="3"/>
  </w:num>
  <w:num w:numId="16">
    <w:abstractNumId w:val="29"/>
  </w:num>
  <w:num w:numId="17">
    <w:abstractNumId w:val="32"/>
  </w:num>
  <w:num w:numId="18">
    <w:abstractNumId w:val="24"/>
  </w:num>
  <w:num w:numId="19">
    <w:abstractNumId w:val="31"/>
  </w:num>
  <w:num w:numId="20">
    <w:abstractNumId w:val="0"/>
  </w:num>
  <w:num w:numId="21">
    <w:abstractNumId w:val="7"/>
  </w:num>
  <w:num w:numId="22">
    <w:abstractNumId w:val="21"/>
  </w:num>
  <w:num w:numId="23">
    <w:abstractNumId w:val="6"/>
  </w:num>
  <w:num w:numId="24">
    <w:abstractNumId w:val="2"/>
  </w:num>
  <w:num w:numId="25">
    <w:abstractNumId w:val="10"/>
  </w:num>
  <w:num w:numId="26">
    <w:abstractNumId w:val="12"/>
  </w:num>
  <w:num w:numId="27">
    <w:abstractNumId w:val="34"/>
  </w:num>
  <w:num w:numId="28">
    <w:abstractNumId w:val="4"/>
  </w:num>
  <w:num w:numId="29">
    <w:abstractNumId w:val="17"/>
  </w:num>
  <w:num w:numId="30">
    <w:abstractNumId w:val="15"/>
  </w:num>
  <w:num w:numId="31">
    <w:abstractNumId w:val="11"/>
  </w:num>
  <w:num w:numId="32">
    <w:abstractNumId w:val="28"/>
  </w:num>
  <w:num w:numId="33">
    <w:abstractNumId w:val="14"/>
  </w:num>
  <w:num w:numId="34">
    <w:abstractNumId w:val="33"/>
  </w:num>
  <w:num w:numId="35">
    <w:abstractNumId w:val="35"/>
  </w:num>
  <w:num w:numId="36">
    <w:abstractNumId w:val="22"/>
  </w:num>
  <w:num w:numId="37">
    <w:abstractNumId w:val="16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767"/>
    <w:rsid w:val="00003D6E"/>
    <w:rsid w:val="00093DAA"/>
    <w:rsid w:val="000A21AC"/>
    <w:rsid w:val="00106938"/>
    <w:rsid w:val="001223F3"/>
    <w:rsid w:val="00144DE4"/>
    <w:rsid w:val="00171741"/>
    <w:rsid w:val="00185D02"/>
    <w:rsid w:val="001F03DF"/>
    <w:rsid w:val="00283758"/>
    <w:rsid w:val="002C2E1B"/>
    <w:rsid w:val="002E04AD"/>
    <w:rsid w:val="0036322A"/>
    <w:rsid w:val="003E22DC"/>
    <w:rsid w:val="00425324"/>
    <w:rsid w:val="00446429"/>
    <w:rsid w:val="0046233B"/>
    <w:rsid w:val="004817D4"/>
    <w:rsid w:val="004A1359"/>
    <w:rsid w:val="004B4582"/>
    <w:rsid w:val="004C3CF0"/>
    <w:rsid w:val="0058117C"/>
    <w:rsid w:val="005907CA"/>
    <w:rsid w:val="005F0FC1"/>
    <w:rsid w:val="006209D5"/>
    <w:rsid w:val="00625B37"/>
    <w:rsid w:val="006E6179"/>
    <w:rsid w:val="007460C2"/>
    <w:rsid w:val="00781181"/>
    <w:rsid w:val="00796EE2"/>
    <w:rsid w:val="007C5643"/>
    <w:rsid w:val="00816667"/>
    <w:rsid w:val="00836B03"/>
    <w:rsid w:val="0085608B"/>
    <w:rsid w:val="008B6AB4"/>
    <w:rsid w:val="008C2D0A"/>
    <w:rsid w:val="008E4D3B"/>
    <w:rsid w:val="00926E05"/>
    <w:rsid w:val="00952516"/>
    <w:rsid w:val="009B71D1"/>
    <w:rsid w:val="009E0EF2"/>
    <w:rsid w:val="00A51AEB"/>
    <w:rsid w:val="00A63E55"/>
    <w:rsid w:val="00AC65FB"/>
    <w:rsid w:val="00AD09D4"/>
    <w:rsid w:val="00B0126A"/>
    <w:rsid w:val="00B64920"/>
    <w:rsid w:val="00BE72C0"/>
    <w:rsid w:val="00BF0CCE"/>
    <w:rsid w:val="00BF7266"/>
    <w:rsid w:val="00C60823"/>
    <w:rsid w:val="00CB6DFB"/>
    <w:rsid w:val="00CC271F"/>
    <w:rsid w:val="00CC4D2F"/>
    <w:rsid w:val="00D065DE"/>
    <w:rsid w:val="00D27767"/>
    <w:rsid w:val="00D96C5A"/>
    <w:rsid w:val="00E2120A"/>
    <w:rsid w:val="00E5369D"/>
    <w:rsid w:val="00E852AA"/>
    <w:rsid w:val="00ED272A"/>
    <w:rsid w:val="00F032CC"/>
    <w:rsid w:val="00F17F19"/>
    <w:rsid w:val="00F56A5E"/>
    <w:rsid w:val="00F95822"/>
    <w:rsid w:val="00FF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17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2AA"/>
    <w:pPr>
      <w:ind w:left="720"/>
      <w:contextualSpacing/>
    </w:pPr>
  </w:style>
  <w:style w:type="character" w:styleId="Hipercze">
    <w:name w:val="Hyperlink"/>
    <w:uiPriority w:val="99"/>
    <w:unhideWhenUsed/>
    <w:rsid w:val="00E852A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95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822"/>
  </w:style>
  <w:style w:type="paragraph" w:styleId="Stopka">
    <w:name w:val="footer"/>
    <w:basedOn w:val="Normalny"/>
    <w:link w:val="StopkaZnak"/>
    <w:uiPriority w:val="99"/>
    <w:unhideWhenUsed/>
    <w:rsid w:val="00F95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8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12DB-4D15-4306-96D3-5B98627C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1127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Stefaniszyn</dc:creator>
  <cp:lastModifiedBy>patryk.rosa</cp:lastModifiedBy>
  <cp:revision>2</cp:revision>
  <dcterms:created xsi:type="dcterms:W3CDTF">2021-04-20T07:04:00Z</dcterms:created>
  <dcterms:modified xsi:type="dcterms:W3CDTF">2021-04-20T07:04:00Z</dcterms:modified>
</cp:coreProperties>
</file>