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2B" w:rsidRPr="00DA1A7B" w:rsidRDefault="00AD1C2B" w:rsidP="00C879D2">
      <w:pPr>
        <w:jc w:val="center"/>
        <w:rPr>
          <w:b/>
          <w:sz w:val="26"/>
          <w:szCs w:val="26"/>
        </w:rPr>
      </w:pPr>
    </w:p>
    <w:p w:rsidR="003B7731" w:rsidRPr="00DA1A7B" w:rsidRDefault="00C879D2" w:rsidP="00C879D2">
      <w:pPr>
        <w:jc w:val="center"/>
        <w:rPr>
          <w:b/>
          <w:sz w:val="26"/>
          <w:szCs w:val="26"/>
        </w:rPr>
      </w:pPr>
      <w:r w:rsidRPr="00DA1A7B">
        <w:rPr>
          <w:b/>
          <w:sz w:val="26"/>
          <w:szCs w:val="26"/>
        </w:rPr>
        <w:t>Schemat pr</w:t>
      </w:r>
      <w:r w:rsidR="001325FC">
        <w:rPr>
          <w:b/>
          <w:sz w:val="26"/>
          <w:szCs w:val="26"/>
        </w:rPr>
        <w:t>zepr</w:t>
      </w:r>
      <w:r w:rsidRPr="00DA1A7B">
        <w:rPr>
          <w:b/>
          <w:sz w:val="26"/>
          <w:szCs w:val="26"/>
        </w:rPr>
        <w:t>owadzenia konsultacji społecznych w Województwie Opolskim</w:t>
      </w:r>
    </w:p>
    <w:p w:rsidR="00C879D2" w:rsidRPr="006235F3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rect id="_x0000_s1028" style="position:absolute;margin-left:36pt;margin-top:10.55pt;width:453.75pt;height:61.7pt;z-index:251659264" fillcolor="#fde9d9 [665]">
            <v:textbox style="mso-next-textbox:#_x0000_s1028">
              <w:txbxContent>
                <w:p w:rsidR="006235F3" w:rsidRPr="00AD1C2B" w:rsidRDefault="006235F3" w:rsidP="006B7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D1C2B">
                    <w:rPr>
                      <w:b/>
                      <w:sz w:val="24"/>
                      <w:szCs w:val="24"/>
                    </w:rPr>
                    <w:t xml:space="preserve">Bieżące prace Urzędu Marszałkowskiego, organizacje pozarządowe mogą zgłaszać wnioski do </w:t>
                  </w:r>
                  <w:r w:rsidR="001325FC">
                    <w:rPr>
                      <w:b/>
                      <w:sz w:val="24"/>
                      <w:szCs w:val="24"/>
                    </w:rPr>
                    <w:t>aktów prawnych</w:t>
                  </w:r>
                  <w:r w:rsidRPr="00AD1C2B">
                    <w:rPr>
                      <w:b/>
                      <w:sz w:val="24"/>
                      <w:szCs w:val="24"/>
                    </w:rPr>
                    <w:t>, które zostaną rozpatrzone w przypadku rozpo</w:t>
                  </w:r>
                  <w:r w:rsidR="001325FC">
                    <w:rPr>
                      <w:b/>
                      <w:sz w:val="24"/>
                      <w:szCs w:val="24"/>
                    </w:rPr>
                    <w:t>częcia prac nad takim projektem</w:t>
                  </w:r>
                </w:p>
                <w:p w:rsidR="006235F3" w:rsidRDefault="006235F3"/>
              </w:txbxContent>
            </v:textbox>
          </v:rect>
        </w:pict>
      </w:r>
    </w:p>
    <w:p w:rsidR="006235F3" w:rsidRDefault="006235F3" w:rsidP="00C879D2">
      <w:pPr>
        <w:rPr>
          <w:b/>
          <w:sz w:val="20"/>
          <w:szCs w:val="20"/>
        </w:rPr>
      </w:pPr>
    </w:p>
    <w:p w:rsidR="006235F3" w:rsidRDefault="006235F3" w:rsidP="00C879D2">
      <w:pPr>
        <w:rPr>
          <w:b/>
          <w:sz w:val="20"/>
          <w:szCs w:val="20"/>
        </w:rPr>
      </w:pPr>
    </w:p>
    <w:p w:rsidR="006235F3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245.25pt;margin-top:7.65pt;width:36.75pt;height:38.25pt;z-index:251669504" fillcolor="#c6d9f1 [671]">
            <v:textbox style="layout-flow:vertical-ideographic"/>
          </v:shape>
        </w:pict>
      </w:r>
    </w:p>
    <w:p w:rsidR="00AD1C2B" w:rsidRDefault="00AD1C2B" w:rsidP="00C879D2">
      <w:pPr>
        <w:rPr>
          <w:b/>
          <w:sz w:val="20"/>
          <w:szCs w:val="20"/>
        </w:rPr>
      </w:pPr>
    </w:p>
    <w:p w:rsidR="006235F3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rect id="_x0000_s1029" style="position:absolute;margin-left:35.25pt;margin-top:7.6pt;width:453.75pt;height:41.25pt;z-index:251660288" fillcolor="#fde9d9 [665]">
            <v:textbox style="mso-next-textbox:#_x0000_s1029">
              <w:txbxContent>
                <w:p w:rsidR="00001ECB" w:rsidRPr="00AD1C2B" w:rsidRDefault="001325FC" w:rsidP="00001ECB">
                  <w:pPr>
                    <w:spacing w:before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Przygotowanie projektu</w:t>
                  </w:r>
                  <w:r w:rsidR="00001ECB">
                    <w:rPr>
                      <w:b/>
                      <w:sz w:val="24"/>
                      <w:szCs w:val="24"/>
                    </w:rPr>
                    <w:t xml:space="preserve"> dokumentu</w:t>
                  </w:r>
                </w:p>
                <w:p w:rsidR="006235F3" w:rsidRDefault="006235F3"/>
              </w:txbxContent>
            </v:textbox>
          </v:rect>
        </w:pict>
      </w:r>
    </w:p>
    <w:p w:rsidR="006235F3" w:rsidRDefault="006235F3" w:rsidP="00C879D2">
      <w:pPr>
        <w:rPr>
          <w:b/>
          <w:sz w:val="20"/>
          <w:szCs w:val="20"/>
        </w:rPr>
      </w:pPr>
    </w:p>
    <w:p w:rsidR="00C879D2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_x0000_s1041" type="#_x0000_t67" style="position:absolute;margin-left:245.25pt;margin-top:8.45pt;width:38.25pt;height:40.3pt;z-index:251670528" fillcolor="#c6d9f1 [671]">
            <v:textbox style="layout-flow:vertical-ideographic"/>
          </v:shape>
        </w:pict>
      </w:r>
    </w:p>
    <w:p w:rsidR="006235F3" w:rsidRDefault="006235F3" w:rsidP="00C879D2">
      <w:pPr>
        <w:rPr>
          <w:b/>
          <w:sz w:val="20"/>
          <w:szCs w:val="20"/>
        </w:rPr>
      </w:pPr>
    </w:p>
    <w:p w:rsidR="00AD1C2B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rect id="_x0000_s1030" style="position:absolute;margin-left:36pt;margin-top:7.3pt;width:453.75pt;height:25.5pt;z-index:251661312" fillcolor="#fde9d9 [665]">
            <v:textbox style="mso-next-textbox:#_x0000_s1030">
              <w:txbxContent>
                <w:p w:rsidR="00001ECB" w:rsidRPr="00AD1C2B" w:rsidRDefault="00001ECB" w:rsidP="00001E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Uchwała Z</w:t>
                  </w:r>
                  <w:r w:rsidRPr="00AD1C2B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rządu Województwa o rozpoczęciu konsultacji</w:t>
                  </w:r>
                </w:p>
                <w:p w:rsidR="006235F3" w:rsidRDefault="006235F3"/>
              </w:txbxContent>
            </v:textbox>
          </v:rect>
        </w:pict>
      </w:r>
    </w:p>
    <w:p w:rsidR="00C879D2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_x0000_s1042" type="#_x0000_t67" style="position:absolute;margin-left:245.25pt;margin-top:21.65pt;width:38.25pt;height:38.25pt;z-index:251671552" fillcolor="#c6d9f1 [671]">
            <v:textbox style="layout-flow:vertical-ideographic"/>
          </v:shape>
        </w:pict>
      </w:r>
    </w:p>
    <w:p w:rsidR="006235F3" w:rsidRPr="006235F3" w:rsidRDefault="006235F3" w:rsidP="00C879D2">
      <w:pPr>
        <w:rPr>
          <w:b/>
          <w:sz w:val="20"/>
          <w:szCs w:val="20"/>
        </w:rPr>
      </w:pPr>
    </w:p>
    <w:p w:rsidR="00C879D2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rect id="_x0000_s1031" style="position:absolute;margin-left:30pt;margin-top:19.25pt;width:459pt;height:94.5pt;z-index:251662336" fillcolor="#fde9d9 [665]">
            <v:textbox style="mso-next-textbox:#_x0000_s1031">
              <w:txbxContent>
                <w:p w:rsidR="001325FC" w:rsidRDefault="00001ECB" w:rsidP="00E250CE">
                  <w:pPr>
                    <w:spacing w:before="120" w:after="8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1ECB">
                    <w:rPr>
                      <w:b/>
                      <w:sz w:val="24"/>
                      <w:szCs w:val="24"/>
                    </w:rPr>
                    <w:t xml:space="preserve">Konsultacje </w:t>
                  </w:r>
                  <w:r w:rsidR="00E250CE">
                    <w:rPr>
                      <w:b/>
                      <w:sz w:val="24"/>
                      <w:szCs w:val="24"/>
                    </w:rPr>
                    <w:t xml:space="preserve">projektu dokumentu </w:t>
                  </w:r>
                  <w:r w:rsidR="001325FC">
                    <w:rPr>
                      <w:b/>
                      <w:sz w:val="24"/>
                      <w:szCs w:val="24"/>
                    </w:rPr>
                    <w:t>z organizacjami pozarządowymi:</w:t>
                  </w:r>
                </w:p>
                <w:p w:rsidR="001325FC" w:rsidRDefault="00E250CE" w:rsidP="001325FC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</w:t>
                  </w:r>
                  <w:r w:rsidR="001325FC">
                    <w:rPr>
                      <w:b/>
                      <w:sz w:val="24"/>
                      <w:szCs w:val="24"/>
                    </w:rPr>
                    <w:t xml:space="preserve"> tryb podstawowy</w:t>
                  </w:r>
                  <w:r>
                    <w:rPr>
                      <w:b/>
                      <w:sz w:val="24"/>
                      <w:szCs w:val="24"/>
                    </w:rPr>
                    <w:t xml:space="preserve"> konsultacji</w:t>
                  </w:r>
                  <w:r w:rsidR="001325FC">
                    <w:rPr>
                      <w:b/>
                      <w:sz w:val="24"/>
                      <w:szCs w:val="24"/>
                    </w:rPr>
                    <w:t>– co najmniej 14 dni</w:t>
                  </w:r>
                </w:p>
                <w:p w:rsidR="001325FC" w:rsidRPr="00E250CE" w:rsidRDefault="001325FC" w:rsidP="001325F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250CE">
                    <w:rPr>
                      <w:sz w:val="24"/>
                      <w:szCs w:val="24"/>
                    </w:rPr>
                    <w:t xml:space="preserve">- </w:t>
                  </w:r>
                  <w:r w:rsidR="00E250CE" w:rsidRPr="00E250CE">
                    <w:rPr>
                      <w:sz w:val="24"/>
                      <w:szCs w:val="24"/>
                    </w:rPr>
                    <w:t xml:space="preserve">możliwość </w:t>
                  </w:r>
                  <w:r w:rsidRPr="00E250CE">
                    <w:rPr>
                      <w:sz w:val="24"/>
                      <w:szCs w:val="24"/>
                    </w:rPr>
                    <w:t>tryb</w:t>
                  </w:r>
                  <w:r w:rsidR="00E250CE" w:rsidRPr="00E250CE">
                    <w:rPr>
                      <w:sz w:val="24"/>
                      <w:szCs w:val="24"/>
                    </w:rPr>
                    <w:t>u rozszerzonego</w:t>
                  </w:r>
                  <w:r w:rsidRPr="00E250CE">
                    <w:rPr>
                      <w:sz w:val="24"/>
                      <w:szCs w:val="24"/>
                    </w:rPr>
                    <w:t xml:space="preserve"> konsultacji - co najmniej 21 dni</w:t>
                  </w:r>
                </w:p>
                <w:p w:rsidR="006235F3" w:rsidRPr="00001ECB" w:rsidRDefault="001325FC" w:rsidP="001325FC">
                  <w:pPr>
                    <w:spacing w:before="10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</w:t>
                  </w:r>
                  <w:r w:rsidR="00001ECB" w:rsidRPr="00001ECB">
                    <w:rPr>
                      <w:b/>
                      <w:sz w:val="24"/>
                      <w:szCs w:val="24"/>
                    </w:rPr>
                    <w:t>pinia Rady Działalności Pożytku Publicznego</w:t>
                  </w:r>
                  <w:r>
                    <w:rPr>
                      <w:b/>
                      <w:sz w:val="24"/>
                      <w:szCs w:val="24"/>
                    </w:rPr>
                    <w:t xml:space="preserve"> Województwa Opolskiego</w:t>
                  </w:r>
                </w:p>
              </w:txbxContent>
            </v:textbox>
          </v:rect>
        </w:pict>
      </w:r>
    </w:p>
    <w:p w:rsidR="00AD1C2B" w:rsidRDefault="00AD1C2B" w:rsidP="00C879D2">
      <w:pPr>
        <w:rPr>
          <w:b/>
          <w:sz w:val="20"/>
          <w:szCs w:val="20"/>
        </w:rPr>
      </w:pPr>
    </w:p>
    <w:p w:rsidR="006235F3" w:rsidRPr="006235F3" w:rsidRDefault="006235F3" w:rsidP="00C879D2">
      <w:pPr>
        <w:rPr>
          <w:b/>
          <w:sz w:val="20"/>
          <w:szCs w:val="20"/>
        </w:rPr>
      </w:pPr>
    </w:p>
    <w:p w:rsidR="00C879D2" w:rsidRDefault="00C879D2" w:rsidP="00C879D2">
      <w:pPr>
        <w:rPr>
          <w:b/>
          <w:sz w:val="20"/>
          <w:szCs w:val="20"/>
        </w:rPr>
      </w:pPr>
    </w:p>
    <w:p w:rsidR="006235F3" w:rsidRPr="006235F3" w:rsidRDefault="006235F3" w:rsidP="00C879D2">
      <w:pPr>
        <w:rPr>
          <w:b/>
          <w:sz w:val="20"/>
          <w:szCs w:val="20"/>
        </w:rPr>
      </w:pPr>
    </w:p>
    <w:p w:rsidR="006235F3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shape id="_x0000_s1043" type="#_x0000_t67" style="position:absolute;margin-left:242.25pt;margin-top:2.05pt;width:41.25pt;height:40.5pt;z-index:251672576" fillcolor="#c6d9f1 [671]">
            <v:textbox style="layout-flow:vertical-ideographic"/>
          </v:shape>
        </w:pict>
      </w:r>
    </w:p>
    <w:p w:rsidR="006235F3" w:rsidRPr="006235F3" w:rsidRDefault="006235F3" w:rsidP="00C879D2">
      <w:pPr>
        <w:rPr>
          <w:b/>
          <w:sz w:val="20"/>
          <w:szCs w:val="20"/>
        </w:rPr>
      </w:pPr>
    </w:p>
    <w:p w:rsidR="006235F3" w:rsidRDefault="006F77DD" w:rsidP="00C879D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w:pict>
          <v:rect id="_x0000_s1033" style="position:absolute;margin-left:30pt;margin-top:8.5pt;width:459.75pt;height:47.25pt;z-index:251664384" fillcolor="#fde9d9 [665]">
            <v:textbox style="mso-next-textbox:#_x0000_s1033">
              <w:txbxContent>
                <w:p w:rsidR="00001ECB" w:rsidRDefault="006235F3" w:rsidP="00001ECB">
                  <w:pPr>
                    <w:spacing w:after="10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D1C2B">
                    <w:rPr>
                      <w:b/>
                      <w:sz w:val="24"/>
                      <w:szCs w:val="24"/>
                    </w:rPr>
                    <w:t>Sprawozdanie z konsultacji wraz z rozstrz</w:t>
                  </w:r>
                  <w:r w:rsidR="00E250CE">
                    <w:rPr>
                      <w:b/>
                      <w:sz w:val="24"/>
                      <w:szCs w:val="24"/>
                    </w:rPr>
                    <w:t>ygnięciem i uzasadnieniem uwag</w:t>
                  </w:r>
                  <w:r w:rsidR="00001ECB">
                    <w:rPr>
                      <w:b/>
                      <w:sz w:val="24"/>
                      <w:szCs w:val="24"/>
                    </w:rPr>
                    <w:t xml:space="preserve"> -</w:t>
                  </w:r>
                </w:p>
                <w:p w:rsidR="006235F3" w:rsidRPr="00AD1C2B" w:rsidRDefault="006235F3" w:rsidP="001F0AA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D1C2B">
                    <w:rPr>
                      <w:b/>
                      <w:sz w:val="24"/>
                      <w:szCs w:val="24"/>
                    </w:rPr>
                    <w:t>nie później niż 21</w:t>
                  </w:r>
                  <w:r w:rsidR="00001ECB">
                    <w:rPr>
                      <w:b/>
                      <w:sz w:val="24"/>
                      <w:szCs w:val="24"/>
                    </w:rPr>
                    <w:t xml:space="preserve"> dni od zakończenia konsultacji</w:t>
                  </w:r>
                </w:p>
                <w:p w:rsidR="006235F3" w:rsidRDefault="006235F3"/>
              </w:txbxContent>
            </v:textbox>
          </v:rect>
        </w:pict>
      </w:r>
    </w:p>
    <w:p w:rsidR="006235F3" w:rsidRPr="006235F3" w:rsidRDefault="006235F3" w:rsidP="00C879D2">
      <w:pPr>
        <w:rPr>
          <w:b/>
          <w:sz w:val="20"/>
          <w:szCs w:val="20"/>
        </w:rPr>
      </w:pPr>
    </w:p>
    <w:p w:rsidR="006235F3" w:rsidRPr="006235F3" w:rsidRDefault="006F77DD" w:rsidP="00C879D2">
      <w:pPr>
        <w:rPr>
          <w:b/>
          <w:sz w:val="20"/>
          <w:szCs w:val="20"/>
        </w:rPr>
      </w:pPr>
      <w:r w:rsidRPr="006F77DD">
        <w:rPr>
          <w:b/>
          <w:noProof/>
          <w:lang w:eastAsia="pl-PL"/>
        </w:rPr>
        <w:pict>
          <v:shape id="_x0000_s1045" type="#_x0000_t67" style="position:absolute;margin-left:245.25pt;margin-top:21.25pt;width:36.75pt;height:30.75pt;z-index:251674624" fillcolor="#c6d9f1 [671]">
            <v:textbox style="layout-flow:vertical-ideographic"/>
          </v:shape>
        </w:pict>
      </w:r>
    </w:p>
    <w:p w:rsidR="00C879D2" w:rsidRDefault="00C879D2" w:rsidP="00C879D2">
      <w:pPr>
        <w:rPr>
          <w:b/>
        </w:rPr>
      </w:pPr>
    </w:p>
    <w:p w:rsidR="00894CF6" w:rsidRDefault="006F77DD" w:rsidP="00C879D2">
      <w:pPr>
        <w:rPr>
          <w:b/>
        </w:rPr>
      </w:pPr>
      <w:r w:rsidRPr="006F77DD">
        <w:rPr>
          <w:b/>
          <w:noProof/>
          <w:sz w:val="20"/>
          <w:szCs w:val="20"/>
          <w:lang w:eastAsia="pl-PL"/>
        </w:rPr>
        <w:pict>
          <v:rect id="_x0000_s1034" style="position:absolute;margin-left:189pt;margin-top:18.15pt;width:162pt;height:25.5pt;z-index:251665408" fillcolor="#fde9d9 [665]">
            <v:textbox style="mso-next-textbox:#_x0000_s1034">
              <w:txbxContent>
                <w:p w:rsidR="006235F3" w:rsidRPr="00AD1C2B" w:rsidRDefault="00001ECB" w:rsidP="00894CF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Opinia Komisji </w:t>
                  </w:r>
                  <w:proofErr w:type="spellStart"/>
                  <w:r w:rsidR="00E250CE">
                    <w:rPr>
                      <w:b/>
                      <w:sz w:val="24"/>
                      <w:szCs w:val="24"/>
                    </w:rPr>
                    <w:t>SejmikuS</w:t>
                  </w:r>
                  <w:r>
                    <w:rPr>
                      <w:b/>
                      <w:sz w:val="24"/>
                      <w:szCs w:val="24"/>
                    </w:rPr>
                    <w:t>SsssSejmikowych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SssssSeSeSejmikwoe</w:t>
                  </w:r>
                  <w:proofErr w:type="spellEnd"/>
                </w:p>
                <w:p w:rsidR="006235F3" w:rsidRDefault="006235F3"/>
              </w:txbxContent>
            </v:textbox>
          </v:rect>
        </w:pict>
      </w:r>
    </w:p>
    <w:p w:rsidR="00894CF6" w:rsidRPr="00894CF6" w:rsidRDefault="00894CF6" w:rsidP="00894CF6"/>
    <w:p w:rsidR="00894CF6" w:rsidRPr="00894CF6" w:rsidRDefault="006F77DD" w:rsidP="00894CF6">
      <w:r>
        <w:rPr>
          <w:noProof/>
          <w:lang w:eastAsia="pl-PL"/>
        </w:rPr>
        <w:pict>
          <v:shape id="_x0000_s1046" type="#_x0000_t67" style="position:absolute;margin-left:245.25pt;margin-top:7.05pt;width:36.75pt;height:37.5pt;z-index:251675648" fillcolor="#c6d9f1 [671]">
            <v:textbox style="layout-flow:vertical-ideographic"/>
          </v:shape>
        </w:pict>
      </w:r>
    </w:p>
    <w:p w:rsidR="00894CF6" w:rsidRPr="00894CF6" w:rsidRDefault="00894CF6" w:rsidP="00894CF6"/>
    <w:p w:rsidR="00894CF6" w:rsidRPr="00894CF6" w:rsidRDefault="006F77DD" w:rsidP="00894CF6">
      <w:r w:rsidRPr="006F77DD">
        <w:rPr>
          <w:b/>
          <w:noProof/>
          <w:sz w:val="20"/>
          <w:szCs w:val="20"/>
          <w:lang w:eastAsia="pl-PL"/>
        </w:rPr>
        <w:pict>
          <v:rect id="_x0000_s1035" style="position:absolute;margin-left:184.5pt;margin-top:4.9pt;width:166.5pt;height:42pt;z-index:251666432" fillcolor="#fde9d9 [665]">
            <v:textbox style="mso-next-textbox:#_x0000_s1035">
              <w:txbxContent>
                <w:p w:rsidR="003B7751" w:rsidRDefault="006235F3" w:rsidP="003B775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1ECB">
                    <w:rPr>
                      <w:b/>
                      <w:sz w:val="24"/>
                      <w:szCs w:val="24"/>
                    </w:rPr>
                    <w:t>Sejmik</w:t>
                  </w:r>
                  <w:r w:rsidR="00E250CE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235F3" w:rsidRPr="00001ECB" w:rsidRDefault="00E250CE" w:rsidP="00894C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–</w:t>
                  </w:r>
                  <w:r w:rsidR="003B775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przyjęcie dokumentu</w:t>
                  </w:r>
                </w:p>
                <w:p w:rsidR="006235F3" w:rsidRDefault="006235F3"/>
              </w:txbxContent>
            </v:textbox>
          </v:rect>
        </w:pict>
      </w:r>
    </w:p>
    <w:p w:rsidR="00894CF6" w:rsidRPr="00894CF6" w:rsidRDefault="00894CF6" w:rsidP="00894CF6"/>
    <w:p w:rsidR="00894CF6" w:rsidRPr="008B291A" w:rsidRDefault="00894CF6" w:rsidP="008B291A">
      <w:pPr>
        <w:tabs>
          <w:tab w:val="left" w:pos="2175"/>
        </w:tabs>
      </w:pPr>
    </w:p>
    <w:sectPr w:rsidR="00894CF6" w:rsidRPr="008B291A" w:rsidSect="001325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79D2"/>
    <w:rsid w:val="00001ECB"/>
    <w:rsid w:val="000039FF"/>
    <w:rsid w:val="001325FC"/>
    <w:rsid w:val="00137A88"/>
    <w:rsid w:val="001F0AAE"/>
    <w:rsid w:val="001F1C31"/>
    <w:rsid w:val="002C3165"/>
    <w:rsid w:val="002E5991"/>
    <w:rsid w:val="00356065"/>
    <w:rsid w:val="003A4E3F"/>
    <w:rsid w:val="003B7731"/>
    <w:rsid w:val="003B7751"/>
    <w:rsid w:val="004273D1"/>
    <w:rsid w:val="005D0CED"/>
    <w:rsid w:val="006235F3"/>
    <w:rsid w:val="006B7B4B"/>
    <w:rsid w:val="006F77DD"/>
    <w:rsid w:val="008805F7"/>
    <w:rsid w:val="00894CF6"/>
    <w:rsid w:val="008B291A"/>
    <w:rsid w:val="008E1080"/>
    <w:rsid w:val="00A57B04"/>
    <w:rsid w:val="00A75541"/>
    <w:rsid w:val="00AD1C2B"/>
    <w:rsid w:val="00C879D2"/>
    <w:rsid w:val="00D57274"/>
    <w:rsid w:val="00DA1A7B"/>
    <w:rsid w:val="00DC5A07"/>
    <w:rsid w:val="00E250CE"/>
    <w:rsid w:val="00E8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E89FD-9175-4270-A400-CC62A3ED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pawel.wojcik</dc:creator>
  <cp:lastModifiedBy>pawel.wojcik</cp:lastModifiedBy>
  <cp:revision>3</cp:revision>
  <dcterms:created xsi:type="dcterms:W3CDTF">2017-09-14T06:53:00Z</dcterms:created>
  <dcterms:modified xsi:type="dcterms:W3CDTF">2017-09-20T12:33:00Z</dcterms:modified>
</cp:coreProperties>
</file>